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1841" w14:textId="4D3DC57D" w:rsidR="00D2095C" w:rsidRDefault="00D2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54"/>
      </w:tblGrid>
      <w:tr w:rsidR="00D2095C" w14:paraId="3DDEEE4F" w14:textId="77777777" w:rsidTr="00D2095C">
        <w:tc>
          <w:tcPr>
            <w:tcW w:w="2518" w:type="dxa"/>
          </w:tcPr>
          <w:p w14:paraId="252A8EAC" w14:textId="3E4176E3" w:rsidR="00D2095C" w:rsidRDefault="00D20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7ABF86" wp14:editId="3E70E1BF">
                  <wp:extent cx="1135003" cy="80010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501" cy="80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4" w:type="dxa"/>
          </w:tcPr>
          <w:p w14:paraId="6CB02DEE" w14:textId="0982CB27" w:rsidR="00D2095C" w:rsidRPr="00D2095C" w:rsidRDefault="00D20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 «Феодосийский политехнический техникум»</w:t>
            </w:r>
          </w:p>
        </w:tc>
      </w:tr>
    </w:tbl>
    <w:p w14:paraId="6863F57D" w14:textId="2BD5BA9B" w:rsidR="00FD0862" w:rsidRDefault="00FD0862">
      <w:pPr>
        <w:spacing w:after="0" w:line="240" w:lineRule="auto"/>
      </w:pPr>
    </w:p>
    <w:p w14:paraId="073A9F4E" w14:textId="54EEB3C2" w:rsidR="00FD0862" w:rsidRDefault="009C3F94" w:rsidP="00D2095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Адрес ГБПОУ РК «ФПТ»:</w:t>
      </w:r>
    </w:p>
    <w:p w14:paraId="6EFE307A" w14:textId="5866041D" w:rsidR="00FD0862" w:rsidRDefault="009C3F94" w:rsidP="00D2095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298105, Республика Крым, г. Феодосия, шоссе Симферопольское,26</w:t>
      </w:r>
    </w:p>
    <w:p w14:paraId="28969A8E" w14:textId="77777777" w:rsidR="00FD0862" w:rsidRDefault="009C3F94" w:rsidP="00D209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Телефоны: директор 0(36562) 4-17-45,</w:t>
      </w:r>
    </w:p>
    <w:p w14:paraId="34B3F228" w14:textId="5CB8B582" w:rsidR="00FD0862" w:rsidRDefault="009C3F94" w:rsidP="00D209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приемная комиссия 0(36562) 4-14-45,</w:t>
      </w:r>
    </w:p>
    <w:p w14:paraId="765DC7B0" w14:textId="77777777" w:rsidR="00FD0862" w:rsidRDefault="009C3F94" w:rsidP="00D209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факс (036562) 4-17-45</w:t>
      </w:r>
    </w:p>
    <w:p w14:paraId="06C29F01" w14:textId="3518286D" w:rsidR="00FD0862" w:rsidRDefault="009C3F94" w:rsidP="00D2095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почта: </w:t>
      </w:r>
      <w:hyperlink r:id="rId5">
        <w:r>
          <w:rPr>
            <w:rStyle w:val="-"/>
            <w:rFonts w:ascii="Times New Roman" w:eastAsia="Times New Roman" w:hAnsi="Times New Roman" w:cs="Times New Roman"/>
            <w:color w:val="0070C0"/>
            <w:sz w:val="24"/>
            <w:szCs w:val="24"/>
            <w:lang w:eastAsia="ar-SA"/>
          </w:rPr>
          <w:t>feopoliteh@mail.ru</w:t>
        </w:r>
      </w:hyperlink>
    </w:p>
    <w:p w14:paraId="735AAAC6" w14:textId="77777777" w:rsidR="00FD0862" w:rsidRDefault="009C3F94" w:rsidP="00D2095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feopoliteh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8565DB8" w14:textId="2EA534E1" w:rsidR="00FD0862" w:rsidRDefault="009C3F94" w:rsidP="00D2095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Руководитель ГБПОУ РК «ФПТ»:</w:t>
      </w:r>
    </w:p>
    <w:p w14:paraId="24565C59" w14:textId="7AD39C29" w:rsidR="00FD0862" w:rsidRDefault="009C3F94" w:rsidP="00D2095C">
      <w:pPr>
        <w:pStyle w:val="a9"/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Мишакина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Наталья Юрьевна</w:t>
      </w:r>
    </w:p>
    <w:p w14:paraId="41A835BB" w14:textId="231AC470" w:rsidR="00FD0862" w:rsidRDefault="009C3F94" w:rsidP="00D209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2095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Лицензия:</w:t>
      </w:r>
      <w:r w:rsidR="00D2095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Л035-01251-91/00175283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2</w:t>
      </w:r>
      <w:r>
        <w:rPr>
          <w:rFonts w:ascii="Times New Roman" w:eastAsia="Times New Roman" w:hAnsi="Times New Roman" w:cs="Times New Roman"/>
          <w:lang w:eastAsia="ar-SA"/>
        </w:rPr>
        <w:t>5.02.2016</w:t>
      </w:r>
      <w:proofErr w:type="gramEnd"/>
    </w:p>
    <w:p w14:paraId="6D221289" w14:textId="77777777" w:rsidR="009C3F94" w:rsidRDefault="009C3F94">
      <w:pPr>
        <w:pStyle w:val="a9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43"/>
      </w:tblGrid>
      <w:tr w:rsidR="00D2095C" w14:paraId="586A5C5A" w14:textId="77777777" w:rsidTr="00D2095C">
        <w:tc>
          <w:tcPr>
            <w:tcW w:w="6629" w:type="dxa"/>
          </w:tcPr>
          <w:p w14:paraId="70F42DAA" w14:textId="77777777" w:rsidR="00D2095C" w:rsidRDefault="00D2095C" w:rsidP="00FC4B84">
            <w:pPr>
              <w:pStyle w:val="a9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-«Абитуриенту»</w:t>
            </w:r>
          </w:p>
          <w:p w14:paraId="6288B570" w14:textId="77777777" w:rsidR="00D2095C" w:rsidRDefault="00D2095C" w:rsidP="00FC4B84">
            <w:pPr>
              <w:spacing w:after="0" w:line="240" w:lineRule="auto"/>
            </w:pPr>
            <w:hyperlink r:id="rId6">
              <w:r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ar-SA"/>
                </w:rPr>
                <w:t>http://feopoliteh.ru/abiturientu</w:t>
              </w:r>
            </w:hyperlink>
          </w:p>
          <w:p w14:paraId="31A56C12" w14:textId="77777777" w:rsidR="00D2095C" w:rsidRDefault="00D2095C" w:rsidP="00FC4B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-«Трудоустройство»</w:t>
            </w:r>
          </w:p>
          <w:p w14:paraId="322FB4F9" w14:textId="77777777" w:rsidR="00D2095C" w:rsidRDefault="00D2095C" w:rsidP="00FC4B84">
            <w:pPr>
              <w:spacing w:after="0" w:line="240" w:lineRule="auto"/>
            </w:pPr>
            <w:hyperlink r:id="rId7">
              <w:r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http://feopoliteh.ru/studentu/centr-sodejstviya-trudoustrojstvu-vypusknikov</w:t>
              </w:r>
            </w:hyperlink>
          </w:p>
        </w:tc>
        <w:tc>
          <w:tcPr>
            <w:tcW w:w="3443" w:type="dxa"/>
          </w:tcPr>
          <w:p w14:paraId="6B3E8467" w14:textId="77777777" w:rsidR="00D2095C" w:rsidRDefault="00D2095C" w:rsidP="00D2095C">
            <w:pPr>
              <w:spacing w:after="0" w:line="240" w:lineRule="auto"/>
            </w:pPr>
            <w:r w:rsidRPr="009C3F94">
              <w:rPr>
                <w:noProof/>
                <w:lang w:eastAsia="ru-RU"/>
              </w:rPr>
              <w:drawing>
                <wp:inline distT="0" distB="0" distL="0" distR="0" wp14:anchorId="0365C922" wp14:editId="72E1C80F">
                  <wp:extent cx="1021405" cy="1021405"/>
                  <wp:effectExtent l="0" t="0" r="0" b="0"/>
                  <wp:docPr id="2" name="Рисунок 2" descr="D:\Downloads\1701176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1701176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00" cy="10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2DF62C" w14:textId="08FAD1B8" w:rsidR="009C3F94" w:rsidRDefault="009C3F94">
      <w:pPr>
        <w:pStyle w:val="a9"/>
        <w:spacing w:after="0" w:line="240" w:lineRule="auto"/>
      </w:pPr>
    </w:p>
    <w:p w14:paraId="3149DF1C" w14:textId="76D1FD10" w:rsidR="00FD0862" w:rsidRPr="00D2095C" w:rsidRDefault="009C3F94" w:rsidP="00D2095C">
      <w:pPr>
        <w:spacing w:after="0" w:line="240" w:lineRule="auto"/>
        <w:ind w:firstLine="567"/>
      </w:pPr>
      <w:r w:rsidRPr="00D209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Краткая история</w:t>
      </w:r>
      <w:r w:rsidR="00D209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A0108F0" w14:textId="77777777" w:rsidR="00FD0862" w:rsidRDefault="009C3F94" w:rsidP="00D2095C">
      <w:pPr>
        <w:pStyle w:val="aa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00000"/>
        </w:rPr>
        <w:tab/>
        <w:t>Феодосийский политехнический техникум основан в 1966 г. Приказом Министерства черной металлургии УССР №305 от 15.07.66г.Учредителем ГБПОУ РК «ФПТ» и собственником его имущества является Республика Крым.</w:t>
      </w:r>
    </w:p>
    <w:p w14:paraId="14C0E23D" w14:textId="77777777" w:rsidR="00FD0862" w:rsidRDefault="009C3F94" w:rsidP="00D2095C">
      <w:pPr>
        <w:pStyle w:val="aa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00000"/>
        </w:rPr>
        <w:t>За 50-летнюю историю существования техникум подготовил более 10 тысяч специалистов разных специальностей, которые работают на всей территории РФ и стран СНГ.</w:t>
      </w:r>
    </w:p>
    <w:p w14:paraId="46B40C29" w14:textId="60FC4B3B" w:rsidR="00FD0862" w:rsidRPr="00D2095C" w:rsidRDefault="009C3F94" w:rsidP="00D2095C">
      <w:pPr>
        <w:pStyle w:val="aa"/>
        <w:shd w:val="clear" w:color="auto" w:fill="FFFFFF"/>
        <w:spacing w:beforeAutospacing="0" w:after="0" w:afterAutospacing="0"/>
        <w:ind w:firstLine="567"/>
        <w:jc w:val="both"/>
        <w:rPr>
          <w:b/>
          <w:bCs/>
        </w:rPr>
      </w:pPr>
      <w:r w:rsidRPr="00D2095C">
        <w:rPr>
          <w:b/>
          <w:bCs/>
          <w:color w:val="000000"/>
        </w:rPr>
        <w:t>Особые достижения</w:t>
      </w:r>
      <w:r w:rsidR="00D2095C" w:rsidRPr="00D2095C">
        <w:rPr>
          <w:b/>
          <w:bCs/>
          <w:color w:val="000000"/>
        </w:rPr>
        <w:t>.</w:t>
      </w:r>
    </w:p>
    <w:p w14:paraId="04435E1C" w14:textId="77777777" w:rsidR="00FD0862" w:rsidRDefault="009C3F94" w:rsidP="00D2095C">
      <w:pPr>
        <w:pStyle w:val="aa"/>
        <w:shd w:val="clear" w:color="auto" w:fill="FFFFFF"/>
        <w:spacing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</w:rPr>
        <w:t>ГБПОУ РК «ФПТ» в течение последних лет является призером конкурса «Народный бренд» в номинации «Вузы и техникумы». Работодатели в Благодарственных письмах отмечают высокий уровень подготовки выпускников.</w:t>
      </w:r>
    </w:p>
    <w:p w14:paraId="277E0A27" w14:textId="77777777" w:rsidR="00FD0862" w:rsidRDefault="009C3F94" w:rsidP="00D2095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техникума занимают призовые места во Всероссийских олимпиадах профессионального мастерства, являются участниками и призерами </w:t>
      </w:r>
      <w:r>
        <w:rPr>
          <w:rFonts w:ascii="Times New Roman" w:eastAsia="Calibri" w:hAnsi="Times New Roman" w:cs="Times New Roman"/>
          <w:sz w:val="24"/>
          <w:szCs w:val="24"/>
        </w:rPr>
        <w:t>Республиканских конкурсов «Студент года»,</w:t>
      </w:r>
      <w:r>
        <w:rPr>
          <w:rFonts w:ascii="Times New Roman" w:hAnsi="Times New Roman" w:cs="Times New Roman"/>
          <w:sz w:val="24"/>
          <w:szCs w:val="24"/>
        </w:rPr>
        <w:t xml:space="preserve"> «Фестиваль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ежегодно принимают участие во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программе «Арт-Профи Форум» и награждены грамотам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за призовые места в различных номинациях (Арт «Профи» -видео, Арт «Профи»- плакат,  Арт «Профи» - профессия и др.).</w:t>
      </w:r>
    </w:p>
    <w:p w14:paraId="29583391" w14:textId="77777777" w:rsidR="00FD0862" w:rsidRDefault="009C3F94" w:rsidP="00D2095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2017 года ГБПОУ РК принимает участие в отборочных соревнованиях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чемпионата «Молодые профессионалы» (</w:t>
      </w:r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</w:rPr>
        <w:t>) в компетенции «Поварское дело».</w:t>
      </w:r>
    </w:p>
    <w:p w14:paraId="37BEFA66" w14:textId="1F3076C7" w:rsidR="00FD0862" w:rsidRPr="00D2095C" w:rsidRDefault="009C3F94" w:rsidP="00D2095C">
      <w:pPr>
        <w:pStyle w:val="aa"/>
        <w:shd w:val="clear" w:color="auto" w:fill="FFFFFF"/>
        <w:spacing w:beforeAutospacing="0" w:after="0" w:afterAutospacing="0"/>
        <w:ind w:firstLine="567"/>
        <w:jc w:val="both"/>
        <w:rPr>
          <w:b/>
          <w:bCs/>
        </w:rPr>
      </w:pPr>
      <w:r w:rsidRPr="00D2095C">
        <w:rPr>
          <w:b/>
          <w:bCs/>
          <w:color w:val="000000"/>
        </w:rPr>
        <w:t>Реализуемые направления подготовки:</w:t>
      </w:r>
    </w:p>
    <w:p w14:paraId="2AF21A00" w14:textId="1675FE0F" w:rsidR="00FD0862" w:rsidRDefault="009C3F94" w:rsidP="00D2095C">
      <w:pPr>
        <w:pStyle w:val="aa"/>
        <w:shd w:val="clear" w:color="auto" w:fill="FFFFFF"/>
        <w:spacing w:beforeAutospacing="0" w:after="0" w:afterAutospacing="0"/>
        <w:ind w:firstLine="567"/>
      </w:pPr>
      <w:r>
        <w:rPr>
          <w:color w:val="000000"/>
        </w:rPr>
        <w:t>Техникум готовит специалистов среднего звена на базе основного общего образования по специальностям:</w:t>
      </w:r>
      <w:r>
        <w:rPr>
          <w:rStyle w:val="a3"/>
          <w:i w:val="0"/>
          <w:color w:val="000000"/>
        </w:rPr>
        <w:t>15.02.08«Технология машиностроения»,38.02.01 «Экономика и бухгалтерский учет»,19.02.10 «Технология продукции общественного питания»,08.02.09 «Монтаж, наладка и эксплуатация электрооборудования промышленных и гражданских сооружений»,09.02.07 «Информационные системы и программирование»,40.02.01 «Право и организация социального обеспечения»</w:t>
      </w:r>
      <w:r w:rsidR="00D2095C">
        <w:t>.</w:t>
      </w:r>
    </w:p>
    <w:p w14:paraId="24DC3344" w14:textId="77777777" w:rsidR="00FD0862" w:rsidRDefault="00FD0862">
      <w:pPr>
        <w:spacing w:after="0" w:line="240" w:lineRule="auto"/>
        <w:ind w:left="360"/>
      </w:pPr>
    </w:p>
    <w:sectPr w:rsidR="00FD0862">
      <w:pgSz w:w="11906" w:h="16838"/>
      <w:pgMar w:top="1134" w:right="850" w:bottom="1134" w:left="12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862"/>
    <w:rsid w:val="009C3F94"/>
    <w:rsid w:val="00D2095C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DBB"/>
  <w15:docId w15:val="{BB0A3003-5A34-4B2D-80E8-1119521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3475"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020F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7E4D27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E4D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020F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uiPriority w:val="59"/>
    <w:rsid w:val="0010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0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feopoliteh.ru/studentu/centr-sodejstviya-trudoustrojstvu-vypusknik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opoliteh.ru/abiturientu" TargetMode="External"/><Relationship Id="rId5" Type="http://schemas.openxmlformats.org/officeDocument/2006/relationships/hyperlink" Target="mailto:feopoliteh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Gennadiy</cp:lastModifiedBy>
  <cp:revision>10</cp:revision>
  <dcterms:created xsi:type="dcterms:W3CDTF">2018-09-04T09:28:00Z</dcterms:created>
  <dcterms:modified xsi:type="dcterms:W3CDTF">2023-12-20T15:32:00Z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