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3"/>
        <w:tblW w:w="9606" w:type="dxa"/>
        <w:tblInd w:w="108" w:type="dxa"/>
        <w:tblLook w:val="04A0" w:firstRow="1" w:lastRow="0" w:firstColumn="1" w:lastColumn="0" w:noHBand="0" w:noVBand="1"/>
      </w:tblPr>
      <w:tblGrid>
        <w:gridCol w:w="3936"/>
        <w:gridCol w:w="5670"/>
      </w:tblGrid>
      <w:tr w:rsidR="00067C1F" w14:paraId="6DF15CF5" w14:textId="77777777" w:rsidTr="00BF6FA4">
        <w:tc>
          <w:tcPr>
            <w:tcW w:w="3936" w:type="dxa"/>
            <w:noWrap/>
          </w:tcPr>
          <w:p w14:paraId="6202C9E9" w14:textId="77777777" w:rsidR="00067C1F" w:rsidRDefault="002165A4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  <w:highlight w:val="yellow"/>
              </w:rPr>
              <w:pict w14:anchorId="75A5F04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1" type="#_x0000_t75" style="position:absolute;left:0;text-align:left;margin-left:0;margin-top:0;width:50pt;height:50pt;z-index:251656704;visibility:hidden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>
              <w:rPr>
                <w:sz w:val="24"/>
                <w:szCs w:val="24"/>
                <w:highlight w:val="yellow"/>
              </w:rPr>
              <w:pict w14:anchorId="7A00D67F">
                <v:shape id="_x0000_i0" o:spid="_x0000_i1025" type="#_x0000_t75" style="width:87.75pt;height:87.75pt;mso-wrap-distance-left:0;mso-wrap-distance-top:0;mso-wrap-distance-right:0;mso-wrap-distance-bottom:0">
                  <v:imagedata r:id="rId6" o:title=""/>
                  <v:path textboxrect="0,0,0,0"/>
                </v:shape>
              </w:pict>
            </w:r>
          </w:p>
        </w:tc>
        <w:tc>
          <w:tcPr>
            <w:tcW w:w="5670" w:type="dxa"/>
            <w:noWrap/>
          </w:tcPr>
          <w:p w14:paraId="2008EDAD" w14:textId="77777777" w:rsidR="00067C1F" w:rsidRDefault="00BF6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ГОСУДАРСТВЕННОЕ БЮДЖЕТНОЕ ПРОФЕССИОНАЛЬНОЕ </w:t>
            </w:r>
          </w:p>
          <w:p w14:paraId="1192CD42" w14:textId="77777777" w:rsidR="00067C1F" w:rsidRDefault="00BF6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ОБРАЗОВАТЕЛЬНОЕ УЧРЕЖДЕНИЕ РЕСПУБЛИКИ КРЫМ </w:t>
            </w:r>
          </w:p>
          <w:p w14:paraId="47D9146C" w14:textId="77777777" w:rsidR="00067C1F" w:rsidRDefault="00BF6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«САКСКИЙ ТЕХНОЛОГИЧЕСКИЙ ТЕХНИКУМ»</w:t>
            </w:r>
          </w:p>
        </w:tc>
      </w:tr>
      <w:tr w:rsidR="00067C1F" w14:paraId="25FBBFB3" w14:textId="77777777" w:rsidTr="00BF6FA4">
        <w:tc>
          <w:tcPr>
            <w:tcW w:w="3936" w:type="dxa"/>
            <w:vMerge w:val="restart"/>
            <w:noWrap/>
          </w:tcPr>
          <w:p w14:paraId="5F880828" w14:textId="77777777" w:rsidR="00067C1F" w:rsidRDefault="002165A4" w:rsidP="00BF6F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0D31B136">
                <v:shape id="_x0000_s1029" type="#_x0000_t75" style="position:absolute;margin-left:0;margin-top:0;width:50pt;height:50pt;z-index:251657728;visibility:hidden;mso-position-horizontal-relative:text;mso-position-vertical-relative:text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>
              <w:rPr>
                <w:sz w:val="24"/>
                <w:szCs w:val="24"/>
              </w:rPr>
              <w:pict w14:anchorId="46682DD2">
                <v:shape id="_x0000_i1026" type="#_x0000_t75" style="width:78pt;height:90.75pt;mso-wrap-distance-left:0;mso-wrap-distance-top:0;mso-wrap-distance-right:0;mso-wrap-distance-bottom:0">
                  <v:imagedata r:id="rId7" o:title=""/>
                  <v:path textboxrect="0,0,0,0"/>
                </v:shape>
              </w:pict>
            </w:r>
            <w:r w:rsidR="00BF6FA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pict w14:anchorId="25B2BCE3">
                <v:shape id="_x0000_s1027" type="#_x0000_t75" style="position:absolute;margin-left:0;margin-top:0;width:50pt;height:50pt;z-index:251658752;visibility:hidden;mso-position-horizontal-relative:text;mso-position-vertical-relative:text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="00BF6FA4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pict w14:anchorId="55052402">
                <v:shape id="_x0000_i1027" type="#_x0000_t75" style="width:78.75pt;height:91.5pt;mso-wrap-distance-left:0;mso-wrap-distance-top:0;mso-wrap-distance-right:0;mso-wrap-distance-bottom:0">
                  <v:imagedata r:id="rId8" o:title=""/>
                  <v:path textboxrect="0,0,0,0"/>
                </v:shape>
              </w:pict>
            </w:r>
          </w:p>
        </w:tc>
        <w:tc>
          <w:tcPr>
            <w:tcW w:w="5670" w:type="dxa"/>
            <w:noWrap/>
          </w:tcPr>
          <w:p w14:paraId="00ADC8C4" w14:textId="77777777" w:rsidR="00067C1F" w:rsidRDefault="00BF6FA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Адрес:</w:t>
            </w:r>
            <w:r>
              <w:rPr>
                <w:color w:val="000000"/>
                <w:sz w:val="24"/>
                <w:szCs w:val="24"/>
              </w:rPr>
              <w:t xml:space="preserve"> 296500, Республика Крым, г. Саки, ул. Заводская, д. 52</w:t>
            </w:r>
          </w:p>
        </w:tc>
      </w:tr>
      <w:tr w:rsidR="00067C1F" w14:paraId="220C0AB2" w14:textId="77777777" w:rsidTr="00BF6FA4">
        <w:tc>
          <w:tcPr>
            <w:tcW w:w="3936" w:type="dxa"/>
            <w:vMerge/>
            <w:noWrap/>
          </w:tcPr>
          <w:p w14:paraId="45F60E38" w14:textId="77777777" w:rsidR="00067C1F" w:rsidRDefault="00067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noWrap/>
          </w:tcPr>
          <w:p w14:paraId="0B8C57AC" w14:textId="77777777" w:rsidR="00067C1F" w:rsidRDefault="00BF6F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Телефон:</w:t>
            </w:r>
            <w:r>
              <w:rPr>
                <w:bCs/>
                <w:color w:val="000000"/>
                <w:sz w:val="24"/>
                <w:szCs w:val="24"/>
              </w:rPr>
              <w:t xml:space="preserve"> (36563) </w:t>
            </w:r>
            <w:r>
              <w:rPr>
                <w:color w:val="000000"/>
                <w:sz w:val="24"/>
                <w:szCs w:val="24"/>
              </w:rPr>
              <w:t>2-83-08</w:t>
            </w:r>
          </w:p>
        </w:tc>
      </w:tr>
      <w:tr w:rsidR="00067C1F" w14:paraId="7BB4E89F" w14:textId="77777777" w:rsidTr="00BF6FA4">
        <w:tc>
          <w:tcPr>
            <w:tcW w:w="3936" w:type="dxa"/>
            <w:vMerge/>
            <w:noWrap/>
          </w:tcPr>
          <w:p w14:paraId="430324C2" w14:textId="77777777" w:rsidR="00067C1F" w:rsidRDefault="00067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noWrap/>
          </w:tcPr>
          <w:p w14:paraId="6AA5F500" w14:textId="77777777" w:rsidR="00067C1F" w:rsidRDefault="00BF6F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E-mail:</w:t>
            </w:r>
            <w:r>
              <w:rPr>
                <w:color w:val="000000"/>
                <w:sz w:val="24"/>
                <w:szCs w:val="24"/>
                <w:u w:val="single"/>
                <w:lang w:val="en-US"/>
              </w:rPr>
              <w:t>036@crimeaedu.ru</w:t>
            </w:r>
          </w:p>
        </w:tc>
      </w:tr>
      <w:tr w:rsidR="00067C1F" w14:paraId="5DC1DED9" w14:textId="77777777" w:rsidTr="00BF6FA4">
        <w:tc>
          <w:tcPr>
            <w:tcW w:w="3936" w:type="dxa"/>
            <w:vMerge/>
            <w:noWrap/>
          </w:tcPr>
          <w:p w14:paraId="664D23FB" w14:textId="77777777" w:rsidR="00067C1F" w:rsidRDefault="00067C1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  <w:noWrap/>
          </w:tcPr>
          <w:p w14:paraId="386A36B7" w14:textId="77777777" w:rsidR="00067C1F" w:rsidRDefault="00BF6F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Сайт:</w:t>
            </w:r>
            <w:r>
              <w:rPr>
                <w:sz w:val="24"/>
                <w:szCs w:val="24"/>
              </w:rPr>
              <w:t xml:space="preserve"> https://sakitt.ru/</w:t>
            </w:r>
          </w:p>
        </w:tc>
      </w:tr>
      <w:tr w:rsidR="00067C1F" w14:paraId="3C29E266" w14:textId="77777777" w:rsidTr="00BF6FA4">
        <w:tc>
          <w:tcPr>
            <w:tcW w:w="3936" w:type="dxa"/>
            <w:vMerge/>
            <w:noWrap/>
          </w:tcPr>
          <w:p w14:paraId="718F18E6" w14:textId="77777777" w:rsidR="00067C1F" w:rsidRDefault="00067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noWrap/>
          </w:tcPr>
          <w:p w14:paraId="19BB293E" w14:textId="77777777" w:rsidR="00067C1F" w:rsidRDefault="00BF6F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Руководитель: </w:t>
            </w:r>
            <w:r>
              <w:rPr>
                <w:sz w:val="24"/>
                <w:szCs w:val="24"/>
              </w:rPr>
              <w:t>Наседкин Николай Николаевич</w:t>
            </w:r>
          </w:p>
        </w:tc>
      </w:tr>
      <w:tr w:rsidR="00067C1F" w14:paraId="3AF428FB" w14:textId="77777777" w:rsidTr="00BF6FA4">
        <w:tc>
          <w:tcPr>
            <w:tcW w:w="3936" w:type="dxa"/>
            <w:vMerge/>
            <w:noWrap/>
          </w:tcPr>
          <w:p w14:paraId="2DDF49B5" w14:textId="77777777" w:rsidR="00067C1F" w:rsidRDefault="00067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noWrap/>
          </w:tcPr>
          <w:p w14:paraId="6A1B78BF" w14:textId="77777777" w:rsidR="00067C1F" w:rsidRDefault="00BF6F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Лицензия:</w:t>
            </w:r>
            <w:r>
              <w:rPr>
                <w:sz w:val="24"/>
                <w:szCs w:val="24"/>
              </w:rPr>
              <w:t>№Л035-01251-91/00175202от14.04.2016</w:t>
            </w:r>
          </w:p>
        </w:tc>
      </w:tr>
    </w:tbl>
    <w:p w14:paraId="43D4E6BF" w14:textId="77777777" w:rsidR="00067C1F" w:rsidRDefault="00067C1F">
      <w:pPr>
        <w:jc w:val="center"/>
        <w:rPr>
          <w:sz w:val="24"/>
          <w:szCs w:val="24"/>
        </w:rPr>
      </w:pPr>
    </w:p>
    <w:p w14:paraId="59A504C0" w14:textId="77777777" w:rsidR="00067C1F" w:rsidRDefault="00BF6FA4">
      <w:pPr>
        <w:spacing w:after="0" w:line="240" w:lineRule="auto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Краткая история</w:t>
      </w:r>
    </w:p>
    <w:p w14:paraId="2AB43203" w14:textId="77777777" w:rsidR="00067C1F" w:rsidRDefault="00BF6FA4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Образовательное учреждение  начало  свою деятельность в 1979 году как  среднее профессионально-техническое училище №17 г. Саки на базе треста «Крымкурортстрой» управления  капитального строительства ВЦСПС.</w:t>
      </w:r>
      <w:r>
        <w:rPr>
          <w:rFonts w:eastAsia="Calibri" w:cs="Times New Roman"/>
          <w:sz w:val="24"/>
          <w:szCs w:val="24"/>
        </w:rPr>
        <w:t>За годы своего существования</w:t>
      </w:r>
      <w:r>
        <w:rPr>
          <w:sz w:val="24"/>
          <w:szCs w:val="24"/>
        </w:rPr>
        <w:t xml:space="preserve"> образовательное  учреждение неоднократно меняло свое название и статус. В 2014 году </w:t>
      </w:r>
      <w:r>
        <w:rPr>
          <w:rFonts w:eastAsia="Calibri" w:cs="Times New Roman"/>
          <w:sz w:val="24"/>
          <w:szCs w:val="24"/>
        </w:rPr>
        <w:t>приказ</w:t>
      </w:r>
      <w:r>
        <w:rPr>
          <w:sz w:val="24"/>
          <w:szCs w:val="24"/>
        </w:rPr>
        <w:t>ом</w:t>
      </w:r>
      <w:r>
        <w:rPr>
          <w:rFonts w:eastAsia="Calibri" w:cs="Times New Roman"/>
          <w:sz w:val="24"/>
          <w:szCs w:val="24"/>
        </w:rPr>
        <w:t xml:space="preserve"> Министерства образования, науки и молодежи Респуб</w:t>
      </w:r>
      <w:r>
        <w:rPr>
          <w:sz w:val="24"/>
          <w:szCs w:val="24"/>
        </w:rPr>
        <w:t xml:space="preserve">лики Крым №287 от 19.11.2014г. учебное заведение </w:t>
      </w:r>
      <w:r>
        <w:rPr>
          <w:rFonts w:eastAsia="Calibri" w:cs="Times New Roman"/>
          <w:sz w:val="24"/>
          <w:szCs w:val="24"/>
        </w:rPr>
        <w:t xml:space="preserve">  переименован</w:t>
      </w:r>
      <w:r>
        <w:rPr>
          <w:sz w:val="24"/>
          <w:szCs w:val="24"/>
        </w:rPr>
        <w:t>о</w:t>
      </w:r>
      <w:r>
        <w:rPr>
          <w:rFonts w:eastAsia="Calibri" w:cs="Times New Roman"/>
          <w:sz w:val="24"/>
          <w:szCs w:val="24"/>
        </w:rPr>
        <w:t xml:space="preserve">  в  ГБПОУ  РК  «Сакс</w:t>
      </w:r>
      <w:r>
        <w:rPr>
          <w:sz w:val="24"/>
          <w:szCs w:val="24"/>
        </w:rPr>
        <w:t>кий  технологический техникум».</w:t>
      </w:r>
    </w:p>
    <w:p w14:paraId="5DEF6505" w14:textId="77777777" w:rsidR="00067C1F" w:rsidRDefault="00BF6FA4">
      <w:pPr>
        <w:spacing w:after="0" w:line="240" w:lineRule="auto"/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Техникум  осуществляет  образовательную  деятельность  по программам   подготовки  квалифицированных рабочих, служащих  и программам  подготовки  специалистов  среднего  звена. Обучение в техникуме осуществляется в очной форме и строится на интенсивном вовлечении обучающихся в практическую деятельность в сфере   сервиса и туризма, строительства, транспорта и предусматривает раннее погружение в профессию и специальность. </w:t>
      </w:r>
    </w:p>
    <w:p w14:paraId="4403590B" w14:textId="77777777" w:rsidR="00067C1F" w:rsidRDefault="00067C1F">
      <w:pPr>
        <w:rPr>
          <w:b/>
          <w:sz w:val="24"/>
          <w:szCs w:val="24"/>
        </w:rPr>
      </w:pPr>
    </w:p>
    <w:p w14:paraId="4F7BC7DF" w14:textId="77777777" w:rsidR="00067C1F" w:rsidRDefault="00BF6FA4">
      <w:pPr>
        <w:spacing w:after="0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Особые достижения</w:t>
      </w:r>
    </w:p>
    <w:p w14:paraId="5AAF9DC9" w14:textId="77777777" w:rsidR="00067C1F" w:rsidRDefault="00BF6FA4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Сегодня ГБПОУ РК «Сакский технологический  техникум» это многопрофильное учреждение, в котором обучается 548обучающихся. Наши обучающиеся  постоянные  призеры  Региональных  этапов чемпионата по  профессиональному  мастерству   в  Республике Крым по компетенциям «Малярные и декоративные работы», «Столярное дело». Техникум располагает двумя площадками для проведения  демонстрационного экзамена. Обучающиеся техникума принимают активное участие в акциях и мероприятиях районного и республиканского значения, являются участникам и призерами творческих и спортивных конкурсов различного уровня.  </w:t>
      </w:r>
    </w:p>
    <w:p w14:paraId="1E4517D1" w14:textId="77777777" w:rsidR="00067C1F" w:rsidRDefault="00067C1F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BAF60B3" w14:textId="77777777" w:rsidR="00067C1F" w:rsidRDefault="00067C1F">
      <w:pPr>
        <w:rPr>
          <w:sz w:val="24"/>
          <w:szCs w:val="24"/>
        </w:rPr>
      </w:pPr>
    </w:p>
    <w:p w14:paraId="721DA092" w14:textId="77777777" w:rsidR="00067C1F" w:rsidRDefault="00067C1F"/>
    <w:sectPr w:rsidR="00067C1F" w:rsidSect="00067C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6C6E70" w14:textId="77777777" w:rsidR="002165A4" w:rsidRDefault="002165A4">
      <w:pPr>
        <w:spacing w:after="0" w:line="240" w:lineRule="auto"/>
      </w:pPr>
      <w:r>
        <w:separator/>
      </w:r>
    </w:p>
  </w:endnote>
  <w:endnote w:type="continuationSeparator" w:id="0">
    <w:p w14:paraId="0F75EA5F" w14:textId="77777777" w:rsidR="002165A4" w:rsidRDefault="00216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2F7B5F" w14:textId="77777777" w:rsidR="002165A4" w:rsidRDefault="002165A4">
      <w:pPr>
        <w:spacing w:after="0" w:line="240" w:lineRule="auto"/>
      </w:pPr>
      <w:r>
        <w:separator/>
      </w:r>
    </w:p>
  </w:footnote>
  <w:footnote w:type="continuationSeparator" w:id="0">
    <w:p w14:paraId="59F8AEA0" w14:textId="77777777" w:rsidR="002165A4" w:rsidRDefault="002165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7C1F"/>
    <w:rsid w:val="00067C1F"/>
    <w:rsid w:val="002165A4"/>
    <w:rsid w:val="0055142E"/>
    <w:rsid w:val="00BF6FA4"/>
    <w:rsid w:val="00E51A35"/>
    <w:rsid w:val="00E91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CA23C68"/>
  <w15:docId w15:val="{16B68117-4C5E-4FBE-BBDB-ADEB5BE3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C1F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067C1F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067C1F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067C1F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067C1F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067C1F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067C1F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067C1F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067C1F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067C1F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067C1F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067C1F"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</w:rPr>
  </w:style>
  <w:style w:type="character" w:customStyle="1" w:styleId="Heading6Char">
    <w:name w:val="Heading 6 Char"/>
    <w:basedOn w:val="a0"/>
    <w:link w:val="61"/>
    <w:uiPriority w:val="9"/>
    <w:rsid w:val="00067C1F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067C1F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</w:rPr>
  </w:style>
  <w:style w:type="character" w:customStyle="1" w:styleId="Heading7Char">
    <w:name w:val="Heading 7 Char"/>
    <w:basedOn w:val="a0"/>
    <w:link w:val="71"/>
    <w:uiPriority w:val="9"/>
    <w:rsid w:val="00067C1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067C1F"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</w:rPr>
  </w:style>
  <w:style w:type="character" w:customStyle="1" w:styleId="Heading8Char">
    <w:name w:val="Heading 8 Char"/>
    <w:basedOn w:val="a0"/>
    <w:link w:val="81"/>
    <w:uiPriority w:val="9"/>
    <w:rsid w:val="00067C1F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067C1F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067C1F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067C1F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067C1F"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067C1F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067C1F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67C1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67C1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067C1F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067C1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067C1F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067C1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067C1F"/>
  </w:style>
  <w:style w:type="paragraph" w:customStyle="1" w:styleId="10">
    <w:name w:val="Нижний колонтитул1"/>
    <w:basedOn w:val="a"/>
    <w:link w:val="CaptionChar"/>
    <w:uiPriority w:val="99"/>
    <w:unhideWhenUsed/>
    <w:rsid w:val="00067C1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067C1F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067C1F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067C1F"/>
  </w:style>
  <w:style w:type="table" w:customStyle="1" w:styleId="TableGridLight">
    <w:name w:val="Table Grid Light"/>
    <w:basedOn w:val="a1"/>
    <w:uiPriority w:val="59"/>
    <w:rsid w:val="00067C1F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067C1F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067C1F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067C1F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67C1F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67C1F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67C1F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67C1F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67C1F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67C1F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67C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067C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67C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67C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67C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67C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67C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67C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067C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67C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67C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67C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67C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67C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67C1F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sid w:val="00067C1F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067C1F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067C1F"/>
    <w:rPr>
      <w:sz w:val="18"/>
    </w:rPr>
  </w:style>
  <w:style w:type="character" w:styleId="ad">
    <w:name w:val="footnote reference"/>
    <w:basedOn w:val="a0"/>
    <w:uiPriority w:val="99"/>
    <w:unhideWhenUsed/>
    <w:rsid w:val="00067C1F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067C1F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067C1F"/>
    <w:rPr>
      <w:sz w:val="20"/>
    </w:rPr>
  </w:style>
  <w:style w:type="character" w:styleId="af0">
    <w:name w:val="endnote reference"/>
    <w:basedOn w:val="a0"/>
    <w:uiPriority w:val="99"/>
    <w:semiHidden/>
    <w:unhideWhenUsed/>
    <w:rsid w:val="00067C1F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067C1F"/>
    <w:pPr>
      <w:spacing w:after="57"/>
    </w:pPr>
  </w:style>
  <w:style w:type="paragraph" w:styleId="22">
    <w:name w:val="toc 2"/>
    <w:basedOn w:val="a"/>
    <w:next w:val="a"/>
    <w:uiPriority w:val="39"/>
    <w:unhideWhenUsed/>
    <w:rsid w:val="00067C1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67C1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67C1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67C1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67C1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67C1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67C1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67C1F"/>
    <w:pPr>
      <w:spacing w:after="57"/>
      <w:ind w:left="2268"/>
    </w:pPr>
  </w:style>
  <w:style w:type="paragraph" w:styleId="af1">
    <w:name w:val="TOC Heading"/>
    <w:uiPriority w:val="39"/>
    <w:unhideWhenUsed/>
    <w:rsid w:val="00067C1F"/>
  </w:style>
  <w:style w:type="paragraph" w:styleId="af2">
    <w:name w:val="table of figures"/>
    <w:basedOn w:val="a"/>
    <w:next w:val="a"/>
    <w:uiPriority w:val="99"/>
    <w:unhideWhenUsed/>
    <w:rsid w:val="00067C1F"/>
    <w:pPr>
      <w:spacing w:after="0"/>
    </w:pPr>
  </w:style>
  <w:style w:type="table" w:styleId="af3">
    <w:name w:val="Table Grid"/>
    <w:basedOn w:val="a1"/>
    <w:uiPriority w:val="59"/>
    <w:rsid w:val="00067C1F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No Spacing"/>
    <w:uiPriority w:val="1"/>
    <w:qFormat/>
    <w:rsid w:val="00067C1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RRR</dc:creator>
  <cp:lastModifiedBy>Gennadiy</cp:lastModifiedBy>
  <cp:revision>5</cp:revision>
  <dcterms:created xsi:type="dcterms:W3CDTF">2023-11-10T12:13:00Z</dcterms:created>
  <dcterms:modified xsi:type="dcterms:W3CDTF">2023-12-20T15:24:00Z</dcterms:modified>
</cp:coreProperties>
</file>