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F0A5B" w14:textId="5B787DB6" w:rsidR="00777E3E" w:rsidRPr="00AD2746" w:rsidRDefault="00777E3E" w:rsidP="00AD2746">
      <w:pPr>
        <w:jc w:val="center"/>
        <w:rPr>
          <w:b/>
          <w:bCs/>
        </w:rPr>
      </w:pPr>
      <w:r w:rsidRPr="00AD2746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9771A4E" wp14:editId="230F9474">
            <wp:simplePos x="0" y="0"/>
            <wp:positionH relativeFrom="column">
              <wp:posOffset>-262890</wp:posOffset>
            </wp:positionH>
            <wp:positionV relativeFrom="paragraph">
              <wp:posOffset>183515</wp:posOffset>
            </wp:positionV>
            <wp:extent cx="1066800" cy="1057275"/>
            <wp:effectExtent l="0" t="0" r="0" b="9525"/>
            <wp:wrapThrough wrapText="bothSides">
              <wp:wrapPolygon edited="0">
                <wp:start x="0" y="0"/>
                <wp:lineTo x="0" y="21405"/>
                <wp:lineTo x="21214" y="21405"/>
                <wp:lineTo x="21214" y="0"/>
                <wp:lineTo x="0" y="0"/>
              </wp:wrapPolygon>
            </wp:wrapThrough>
            <wp:docPr id="17287690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2746">
        <w:rPr>
          <w:b/>
          <w:bCs/>
        </w:rPr>
        <w:t>Государственное бюджетное профессиональное образовательное учреждение Республики Крым «Ялтинский экономико-технологический колледж»</w:t>
      </w:r>
    </w:p>
    <w:p w14:paraId="387BA56E" w14:textId="77777777" w:rsidR="00AD2746" w:rsidRPr="00BA67E6" w:rsidRDefault="00AD2746" w:rsidP="00AD2746">
      <w:pPr>
        <w:jc w:val="center"/>
      </w:pPr>
    </w:p>
    <w:p w14:paraId="7EBCF755" w14:textId="5539BA26" w:rsidR="00777E3E" w:rsidRPr="00BA67E6" w:rsidRDefault="00777E3E" w:rsidP="00AD2746">
      <w:pPr>
        <w:jc w:val="both"/>
        <w:rPr>
          <w:color w:val="262626"/>
        </w:rPr>
      </w:pPr>
      <w:r w:rsidRPr="00BA67E6">
        <w:rPr>
          <w:color w:val="262626"/>
        </w:rPr>
        <w:t>Адрес: 298650, Республика Крым, город Ялта, поселок городского типа Массандра, улица 16 апреля 1944 года, дом 19.</w:t>
      </w:r>
      <w:r w:rsidRPr="00BA67E6">
        <w:rPr>
          <w:color w:val="262626"/>
        </w:rPr>
        <w:br/>
        <w:t>298600, Республика Крым, город Ялта, улица Московская, дом 51.</w:t>
      </w:r>
    </w:p>
    <w:p w14:paraId="32697383" w14:textId="275246A3" w:rsidR="00777E3E" w:rsidRPr="00BA67E6" w:rsidRDefault="00777E3E" w:rsidP="00AD2746">
      <w:pPr>
        <w:ind w:right="-285"/>
        <w:jc w:val="both"/>
        <w:rPr>
          <w:color w:val="262626"/>
        </w:rPr>
      </w:pPr>
      <w:r w:rsidRPr="00BA67E6">
        <w:rPr>
          <w:color w:val="262626"/>
        </w:rPr>
        <w:t xml:space="preserve">                                                                      </w:t>
      </w:r>
      <w:r>
        <w:rPr>
          <w:color w:val="262626"/>
        </w:rPr>
        <w:t xml:space="preserve">            </w:t>
      </w:r>
      <w:r w:rsidR="00B41DF7">
        <w:rPr>
          <w:color w:val="262626"/>
        </w:rPr>
        <w:t xml:space="preserve">     </w:t>
      </w:r>
      <w:r>
        <w:rPr>
          <w:color w:val="262626"/>
        </w:rPr>
        <w:t xml:space="preserve">  </w:t>
      </w:r>
      <w:r w:rsidRPr="00BA67E6">
        <w:rPr>
          <w:color w:val="262626"/>
        </w:rPr>
        <w:t>Телефон: +7 (3654) 233-022</w:t>
      </w:r>
    </w:p>
    <w:p w14:paraId="12813758" w14:textId="4C97CCAA" w:rsidR="00777E3E" w:rsidRPr="00777E3E" w:rsidRDefault="00B41DF7" w:rsidP="00AD2746">
      <w:pPr>
        <w:ind w:right="-285"/>
        <w:jc w:val="both"/>
      </w:pPr>
      <w:r w:rsidRPr="00BA67E6">
        <w:rPr>
          <w:noProof/>
        </w:rPr>
        <w:drawing>
          <wp:anchor distT="0" distB="0" distL="114300" distR="114300" simplePos="0" relativeHeight="251661312" behindDoc="0" locked="0" layoutInCell="1" allowOverlap="1" wp14:anchorId="082113B1" wp14:editId="031D129B">
            <wp:simplePos x="0" y="0"/>
            <wp:positionH relativeFrom="margin">
              <wp:align>left</wp:align>
            </wp:positionH>
            <wp:positionV relativeFrom="paragraph">
              <wp:posOffset>121285</wp:posOffset>
            </wp:positionV>
            <wp:extent cx="638175" cy="638175"/>
            <wp:effectExtent l="0" t="0" r="9525" b="9525"/>
            <wp:wrapSquare wrapText="bothSides"/>
            <wp:docPr id="4441919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7E3E" w:rsidRPr="00777E3E">
        <w:t xml:space="preserve">                                                                                             </w:t>
      </w:r>
      <w:r w:rsidR="00777E3E" w:rsidRPr="00BA67E6">
        <w:rPr>
          <w:lang w:val="en-US"/>
        </w:rPr>
        <w:t>E</w:t>
      </w:r>
      <w:r w:rsidR="00777E3E" w:rsidRPr="00777E3E">
        <w:t>-</w:t>
      </w:r>
      <w:r w:rsidR="00777E3E" w:rsidRPr="00BA67E6">
        <w:rPr>
          <w:lang w:val="en-US"/>
        </w:rPr>
        <w:t>mail</w:t>
      </w:r>
      <w:r w:rsidR="00777E3E" w:rsidRPr="00777E3E">
        <w:t xml:space="preserve">: </w:t>
      </w:r>
      <w:hyperlink r:id="rId7" w:history="1">
        <w:r w:rsidR="00777E3E" w:rsidRPr="00777E3E">
          <w:rPr>
            <w:rStyle w:val="a3"/>
          </w:rPr>
          <w:t>039@</w:t>
        </w:r>
        <w:proofErr w:type="spellStart"/>
        <w:r w:rsidR="00777E3E" w:rsidRPr="00BA67E6">
          <w:rPr>
            <w:rStyle w:val="a3"/>
            <w:lang w:val="en-US"/>
          </w:rPr>
          <w:t>crimeaedu</w:t>
        </w:r>
        <w:proofErr w:type="spellEnd"/>
        <w:r w:rsidR="00777E3E" w:rsidRPr="00777E3E">
          <w:rPr>
            <w:rStyle w:val="a3"/>
          </w:rPr>
          <w:t>.</w:t>
        </w:r>
        <w:proofErr w:type="spellStart"/>
        <w:r w:rsidR="00777E3E" w:rsidRPr="00BA67E6">
          <w:rPr>
            <w:rStyle w:val="a3"/>
            <w:lang w:val="en-US"/>
          </w:rPr>
          <w:t>ru</w:t>
        </w:r>
        <w:proofErr w:type="spellEnd"/>
      </w:hyperlink>
    </w:p>
    <w:p w14:paraId="0234DAC7" w14:textId="43D72C0C" w:rsidR="00777E3E" w:rsidRPr="005A4CBF" w:rsidRDefault="00777E3E" w:rsidP="00AD2746">
      <w:pPr>
        <w:ind w:right="-285"/>
        <w:jc w:val="both"/>
      </w:pPr>
      <w:r w:rsidRPr="005A4CBF">
        <w:t xml:space="preserve">                                                                                              </w:t>
      </w:r>
      <w:r>
        <w:t xml:space="preserve"> </w:t>
      </w:r>
      <w:r w:rsidRPr="005A4CBF">
        <w:t xml:space="preserve">  </w:t>
      </w:r>
      <w:r w:rsidRPr="00BA67E6">
        <w:t>Сайт</w:t>
      </w:r>
      <w:r w:rsidRPr="005A4CBF">
        <w:t xml:space="preserve">: </w:t>
      </w:r>
      <w:hyperlink r:id="rId8" w:history="1">
        <w:r w:rsidRPr="00BA67E6">
          <w:rPr>
            <w:rStyle w:val="a3"/>
            <w:lang w:val="en-US"/>
          </w:rPr>
          <w:t>https</w:t>
        </w:r>
        <w:r w:rsidRPr="005A4CBF">
          <w:rPr>
            <w:rStyle w:val="a3"/>
          </w:rPr>
          <w:t>://</w:t>
        </w:r>
        <w:proofErr w:type="spellStart"/>
        <w:r w:rsidRPr="00BA67E6">
          <w:rPr>
            <w:rStyle w:val="a3"/>
            <w:lang w:val="en-US"/>
          </w:rPr>
          <w:t>yalta</w:t>
        </w:r>
        <w:proofErr w:type="spellEnd"/>
        <w:r w:rsidRPr="005A4CBF">
          <w:rPr>
            <w:rStyle w:val="a3"/>
          </w:rPr>
          <w:t>-</w:t>
        </w:r>
        <w:proofErr w:type="spellStart"/>
        <w:r w:rsidRPr="00BA67E6">
          <w:rPr>
            <w:rStyle w:val="a3"/>
            <w:lang w:val="en-US"/>
          </w:rPr>
          <w:t>yaetk</w:t>
        </w:r>
        <w:proofErr w:type="spellEnd"/>
        <w:r w:rsidRPr="005A4CBF">
          <w:rPr>
            <w:rStyle w:val="a3"/>
          </w:rPr>
          <w:t>.</w:t>
        </w:r>
        <w:proofErr w:type="spellStart"/>
        <w:r w:rsidRPr="00BA67E6">
          <w:rPr>
            <w:rStyle w:val="a3"/>
            <w:lang w:val="en-US"/>
          </w:rPr>
          <w:t>ru</w:t>
        </w:r>
        <w:proofErr w:type="spellEnd"/>
      </w:hyperlink>
    </w:p>
    <w:p w14:paraId="40B9B36C" w14:textId="266D42B0" w:rsidR="00777E3E" w:rsidRPr="00BA67E6" w:rsidRDefault="00777E3E" w:rsidP="00AD2746">
      <w:pPr>
        <w:ind w:right="-285"/>
        <w:jc w:val="both"/>
      </w:pPr>
      <w:r w:rsidRPr="005A4CBF">
        <w:t xml:space="preserve">                                                               </w:t>
      </w:r>
      <w:r>
        <w:t xml:space="preserve">  </w:t>
      </w:r>
      <w:r w:rsidRPr="00BA67E6">
        <w:t>Руководитель: Юсупова Ирина Григорьевна</w:t>
      </w:r>
    </w:p>
    <w:p w14:paraId="2F2519BE" w14:textId="0A2261FC" w:rsidR="00777E3E" w:rsidRPr="00BA67E6" w:rsidRDefault="00777E3E" w:rsidP="00AD2746">
      <w:pPr>
        <w:ind w:right="-285"/>
        <w:jc w:val="both"/>
      </w:pPr>
      <w:r w:rsidRPr="00BA67E6">
        <w:t xml:space="preserve">                                                  </w:t>
      </w:r>
      <w:r>
        <w:t xml:space="preserve">            </w:t>
      </w:r>
      <w:r w:rsidRPr="00BA67E6">
        <w:t xml:space="preserve"> </w:t>
      </w:r>
      <w:r>
        <w:t xml:space="preserve">          </w:t>
      </w:r>
      <w:r w:rsidRPr="00BA67E6">
        <w:t xml:space="preserve"> Лицензия: № ЛО35-01251-91/00175011</w:t>
      </w:r>
    </w:p>
    <w:p w14:paraId="7C0B222E" w14:textId="6415ABEE" w:rsidR="00777E3E" w:rsidRDefault="00B41DF7" w:rsidP="00AD2746">
      <w:pPr>
        <w:jc w:val="both"/>
      </w:pPr>
      <w:r w:rsidRPr="00BA67E6">
        <w:rPr>
          <w:noProof/>
        </w:rPr>
        <w:drawing>
          <wp:anchor distT="0" distB="0" distL="114300" distR="114300" simplePos="0" relativeHeight="251660288" behindDoc="0" locked="0" layoutInCell="1" allowOverlap="1" wp14:anchorId="42D6FB5F" wp14:editId="2E71A9D2">
            <wp:simplePos x="0" y="0"/>
            <wp:positionH relativeFrom="margin">
              <wp:align>left</wp:align>
            </wp:positionH>
            <wp:positionV relativeFrom="paragraph">
              <wp:posOffset>144145</wp:posOffset>
            </wp:positionV>
            <wp:extent cx="638175" cy="638175"/>
            <wp:effectExtent l="0" t="0" r="9525" b="9525"/>
            <wp:wrapSquare wrapText="bothSides"/>
            <wp:docPr id="8187596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4024B1" w14:textId="77777777" w:rsidR="00AD2746" w:rsidRDefault="00AD2746" w:rsidP="00AD2746">
      <w:pPr>
        <w:jc w:val="both"/>
      </w:pPr>
    </w:p>
    <w:p w14:paraId="658B1845" w14:textId="77777777" w:rsidR="00AD2746" w:rsidRDefault="00777E3E" w:rsidP="00AD2746">
      <w:pPr>
        <w:jc w:val="both"/>
      </w:pPr>
      <w:r w:rsidRPr="00BA67E6">
        <w:t>Государственное бюджетное профессиональное образовательное учреждение Республики Крым «Ялтинский экономико-технологический колледж» основан в 1969 году, осуществляет подготовку квалифицированных рабочих (служащих) и специалистов среднего звена по направлениям подготовки: Техника и технологии строительства, Машиностроение, Экономика и управление, Сервис и туризм.</w:t>
      </w:r>
    </w:p>
    <w:p w14:paraId="3D5960E5" w14:textId="3A0ED195" w:rsidR="00777E3E" w:rsidRPr="00BA67E6" w:rsidRDefault="00777E3E" w:rsidP="00AD2746">
      <w:pPr>
        <w:ind w:firstLine="567"/>
        <w:jc w:val="both"/>
      </w:pPr>
      <w:r w:rsidRPr="00BA67E6">
        <w:t>Контингент студентов колледжа ежегодно увеличивается и на 01.09.2023г. составляет 955 человек. Обучение проводится за счёт средств бюджета Республики Крым и за счёт средств физических (юридических) лиц.</w:t>
      </w:r>
    </w:p>
    <w:p w14:paraId="5EBB8C67" w14:textId="77777777" w:rsidR="00AD2746" w:rsidRDefault="00777E3E" w:rsidP="00AD2746">
      <w:pPr>
        <w:pStyle w:val="a8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BA67E6">
        <w:rPr>
          <w:rFonts w:ascii="Times New Roman" w:eastAsia="Times New Roman" w:hAnsi="Times New Roman"/>
          <w:sz w:val="24"/>
          <w:szCs w:val="24"/>
        </w:rPr>
        <w:t xml:space="preserve">ГБПОУ РК «ЯЭТК» принимает активное участие в реализации мероприятий национальных, федеральных и региональных проектов. В колледже </w:t>
      </w:r>
      <w:r w:rsidRPr="00BA67E6">
        <w:rPr>
          <w:rFonts w:ascii="Times New Roman" w:hAnsi="Times New Roman"/>
          <w:sz w:val="24"/>
          <w:szCs w:val="24"/>
        </w:rPr>
        <w:t xml:space="preserve">создана региональная площадка для проведения чемпионатов по стандартам </w:t>
      </w:r>
      <w:r w:rsidRPr="00BA67E6">
        <w:rPr>
          <w:rFonts w:ascii="Times New Roman" w:hAnsi="Times New Roman"/>
          <w:sz w:val="24"/>
          <w:szCs w:val="24"/>
          <w:lang w:val="en-US"/>
        </w:rPr>
        <w:t>WorldSkills</w:t>
      </w:r>
      <w:r w:rsidRPr="00BA67E6">
        <w:rPr>
          <w:rFonts w:ascii="Times New Roman" w:hAnsi="Times New Roman"/>
          <w:sz w:val="24"/>
          <w:szCs w:val="24"/>
        </w:rPr>
        <w:t xml:space="preserve"> по компетенциям: «Сварочные технологии», «Поварское дело», «Сантехника и отопление»; </w:t>
      </w:r>
      <w:r w:rsidRPr="00BA67E6">
        <w:rPr>
          <w:rFonts w:ascii="Times New Roman" w:eastAsia="Times New Roman" w:hAnsi="Times New Roman"/>
          <w:sz w:val="24"/>
          <w:szCs w:val="24"/>
        </w:rPr>
        <w:t xml:space="preserve">Специализированный центр компетенций по международным стандартам </w:t>
      </w:r>
      <w:proofErr w:type="spellStart"/>
      <w:r w:rsidRPr="00BA67E6">
        <w:rPr>
          <w:rFonts w:ascii="Times New Roman" w:eastAsia="Times New Roman" w:hAnsi="Times New Roman"/>
          <w:sz w:val="24"/>
          <w:szCs w:val="24"/>
        </w:rPr>
        <w:t>WorldSkills</w:t>
      </w:r>
      <w:proofErr w:type="spellEnd"/>
      <w:r w:rsidRPr="00BA67E6">
        <w:rPr>
          <w:rFonts w:ascii="Times New Roman" w:eastAsia="Times New Roman" w:hAnsi="Times New Roman"/>
          <w:sz w:val="24"/>
          <w:szCs w:val="24"/>
        </w:rPr>
        <w:t xml:space="preserve"> регионального статуса по компетенции «Поварское дело»; четыре </w:t>
      </w:r>
      <w:r w:rsidRPr="00BA67E6">
        <w:rPr>
          <w:rFonts w:ascii="Times New Roman" w:hAnsi="Times New Roman"/>
          <w:sz w:val="24"/>
          <w:szCs w:val="24"/>
        </w:rPr>
        <w:t>аккредитованные площадки для сдачи демонстрационного экзамена по компетенциям: поварское дело, сантехника и отопление, сварочные технологии.</w:t>
      </w:r>
    </w:p>
    <w:p w14:paraId="1052C8C6" w14:textId="77777777" w:rsidR="00AD2746" w:rsidRDefault="00777E3E" w:rsidP="00AD2746">
      <w:pPr>
        <w:pStyle w:val="a8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BA67E6">
        <w:rPr>
          <w:rFonts w:ascii="Times New Roman" w:hAnsi="Times New Roman"/>
          <w:sz w:val="24"/>
          <w:szCs w:val="24"/>
        </w:rPr>
        <w:t>Учебные мастерские «Сантехника и отопление» и «Поварское дело» прошли процедуру признания мастерских и вошли во всероссийский реестр.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67E6">
        <w:rPr>
          <w:rFonts w:ascii="Times New Roman" w:hAnsi="Times New Roman"/>
          <w:sz w:val="24"/>
          <w:szCs w:val="24"/>
        </w:rPr>
        <w:t>В 2018 году на базе ГБПОУ РК «ЯЭТК» впервые в Республике Крым был реализован пилотный проект по апробации процедуры проведения демонстрационного экзамена по компетенции «Поварское дело» и независимой оценки квалификации (НОК).</w:t>
      </w:r>
    </w:p>
    <w:p w14:paraId="28E706FC" w14:textId="76CF789B" w:rsidR="00777E3E" w:rsidRDefault="00777E3E" w:rsidP="00AD2746">
      <w:pPr>
        <w:pStyle w:val="a8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BA67E6">
        <w:rPr>
          <w:rFonts w:ascii="Times New Roman" w:eastAsia="Times New Roman" w:hAnsi="Times New Roman"/>
          <w:sz w:val="24"/>
          <w:szCs w:val="24"/>
        </w:rPr>
        <w:t xml:space="preserve">Основными достижениями колледжа являются: </w:t>
      </w:r>
      <w:r w:rsidRPr="00BA67E6">
        <w:rPr>
          <w:rFonts w:ascii="Times New Roman" w:hAnsi="Times New Roman"/>
          <w:sz w:val="24"/>
          <w:szCs w:val="24"/>
        </w:rPr>
        <w:t>3 место в финале IV Национального чемпионата «Навыки мудрых» по компетенции «Сантехника и отопление»; в VII открытом Региональном чемпионате «Молодые профессионалы» (</w:t>
      </w:r>
      <w:proofErr w:type="spellStart"/>
      <w:r w:rsidRPr="00BA67E6">
        <w:rPr>
          <w:rFonts w:ascii="Times New Roman" w:hAnsi="Times New Roman"/>
          <w:sz w:val="24"/>
          <w:szCs w:val="24"/>
        </w:rPr>
        <w:t>WorldSkills</w:t>
      </w:r>
      <w:proofErr w:type="spellEnd"/>
      <w:r w:rsidRPr="00BA6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7E6">
        <w:rPr>
          <w:rFonts w:ascii="Times New Roman" w:hAnsi="Times New Roman"/>
          <w:sz w:val="24"/>
          <w:szCs w:val="24"/>
        </w:rPr>
        <w:t>Russia</w:t>
      </w:r>
      <w:proofErr w:type="spellEnd"/>
      <w:r w:rsidRPr="00BA67E6">
        <w:rPr>
          <w:rFonts w:ascii="Times New Roman" w:hAnsi="Times New Roman"/>
          <w:sz w:val="24"/>
          <w:szCs w:val="24"/>
        </w:rPr>
        <w:t>) Республики Крым: 1 место по компетенции «Сантехника и отопление» в чемпионате «Навыки мудрых» (возрастная группа 50+); 2 место по компетенции «Кондитерское дело»;  1 место в VI Крымском региональном этапе национального чемпионата для лиц с инвалидностью «</w:t>
      </w:r>
      <w:proofErr w:type="spellStart"/>
      <w:r w:rsidRPr="00BA67E6">
        <w:rPr>
          <w:rFonts w:ascii="Times New Roman" w:hAnsi="Times New Roman"/>
          <w:sz w:val="24"/>
          <w:szCs w:val="24"/>
        </w:rPr>
        <w:t>Абилимпикс</w:t>
      </w:r>
      <w:proofErr w:type="spellEnd"/>
      <w:r w:rsidRPr="00BA67E6">
        <w:rPr>
          <w:rFonts w:ascii="Times New Roman" w:hAnsi="Times New Roman"/>
          <w:sz w:val="24"/>
          <w:szCs w:val="24"/>
        </w:rPr>
        <w:t>» по компетенции «Торговля». Проведение на базе колледжа очного этапа проекта по ранней профессиональной ориентации учащихся 6-11-х классов общеобразовательных организаций «Билет в будущее».</w:t>
      </w:r>
      <w:bookmarkStart w:id="0" w:name="_GoBack"/>
      <w:bookmarkEnd w:id="0"/>
    </w:p>
    <w:p w14:paraId="4ABDE953" w14:textId="5F7B20D2" w:rsidR="009E75B0" w:rsidRDefault="009E75B0" w:rsidP="009E75B0">
      <w:pPr>
        <w:pStyle w:val="a8"/>
        <w:ind w:right="-1"/>
        <w:jc w:val="both"/>
        <w:rPr>
          <w:rFonts w:ascii="Times New Roman" w:hAnsi="Times New Roman"/>
          <w:sz w:val="24"/>
          <w:szCs w:val="24"/>
        </w:rPr>
      </w:pPr>
    </w:p>
    <w:p w14:paraId="267EC810" w14:textId="77777777" w:rsidR="00777E3E" w:rsidRDefault="00777E3E" w:rsidP="00777E3E">
      <w:pPr>
        <w:pStyle w:val="a8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332FBE7D" w14:textId="77777777" w:rsidR="00777E3E" w:rsidRDefault="00777E3E" w:rsidP="00777E3E">
      <w:pPr>
        <w:pStyle w:val="a8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57DA1323" w14:textId="77777777" w:rsidR="00777E3E" w:rsidRDefault="00777E3E" w:rsidP="00777E3E">
      <w:pPr>
        <w:pStyle w:val="a8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sectPr w:rsidR="00777E3E" w:rsidSect="00777E3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2165D"/>
    <w:multiLevelType w:val="hybridMultilevel"/>
    <w:tmpl w:val="0366A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F7A56"/>
    <w:multiLevelType w:val="hybridMultilevel"/>
    <w:tmpl w:val="D5F6CA6C"/>
    <w:lvl w:ilvl="0" w:tplc="BAF6E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AB414E"/>
    <w:multiLevelType w:val="hybridMultilevel"/>
    <w:tmpl w:val="A860E0D2"/>
    <w:lvl w:ilvl="0" w:tplc="5B50A00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725B77"/>
    <w:multiLevelType w:val="hybridMultilevel"/>
    <w:tmpl w:val="4B320E86"/>
    <w:lvl w:ilvl="0" w:tplc="9F367A5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E560341"/>
    <w:multiLevelType w:val="hybridMultilevel"/>
    <w:tmpl w:val="6B0AF6B8"/>
    <w:lvl w:ilvl="0" w:tplc="E9563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D42C39"/>
    <w:multiLevelType w:val="hybridMultilevel"/>
    <w:tmpl w:val="E55CB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D8B"/>
    <w:rsid w:val="00024C5E"/>
    <w:rsid w:val="0007056C"/>
    <w:rsid w:val="00072081"/>
    <w:rsid w:val="000B6DE0"/>
    <w:rsid w:val="000E7D14"/>
    <w:rsid w:val="00117155"/>
    <w:rsid w:val="001215A2"/>
    <w:rsid w:val="00145163"/>
    <w:rsid w:val="00145888"/>
    <w:rsid w:val="0015128F"/>
    <w:rsid w:val="00152E54"/>
    <w:rsid w:val="00156C17"/>
    <w:rsid w:val="00166C1B"/>
    <w:rsid w:val="00185EB4"/>
    <w:rsid w:val="00195C33"/>
    <w:rsid w:val="001C11C6"/>
    <w:rsid w:val="001D1539"/>
    <w:rsid w:val="001D6774"/>
    <w:rsid w:val="00250C46"/>
    <w:rsid w:val="00252C93"/>
    <w:rsid w:val="00257BAF"/>
    <w:rsid w:val="00261F94"/>
    <w:rsid w:val="00267D60"/>
    <w:rsid w:val="00270027"/>
    <w:rsid w:val="00282E68"/>
    <w:rsid w:val="0028476A"/>
    <w:rsid w:val="00290913"/>
    <w:rsid w:val="00293538"/>
    <w:rsid w:val="002F0FC0"/>
    <w:rsid w:val="0030296D"/>
    <w:rsid w:val="003055EF"/>
    <w:rsid w:val="00307A20"/>
    <w:rsid w:val="00323541"/>
    <w:rsid w:val="0035656B"/>
    <w:rsid w:val="00375A60"/>
    <w:rsid w:val="00381E89"/>
    <w:rsid w:val="003A01E3"/>
    <w:rsid w:val="003A4F3A"/>
    <w:rsid w:val="003D38D7"/>
    <w:rsid w:val="003D69F1"/>
    <w:rsid w:val="003E2E5F"/>
    <w:rsid w:val="003F144E"/>
    <w:rsid w:val="003F7ACA"/>
    <w:rsid w:val="0040028D"/>
    <w:rsid w:val="00400F0F"/>
    <w:rsid w:val="004234C1"/>
    <w:rsid w:val="00450B4A"/>
    <w:rsid w:val="00455B8F"/>
    <w:rsid w:val="00475F36"/>
    <w:rsid w:val="00484A6C"/>
    <w:rsid w:val="00495530"/>
    <w:rsid w:val="004C5D8B"/>
    <w:rsid w:val="004C71E0"/>
    <w:rsid w:val="004E2A2E"/>
    <w:rsid w:val="004F04B9"/>
    <w:rsid w:val="00541CE5"/>
    <w:rsid w:val="00550B31"/>
    <w:rsid w:val="00552611"/>
    <w:rsid w:val="00580A1C"/>
    <w:rsid w:val="00587CCA"/>
    <w:rsid w:val="0059226D"/>
    <w:rsid w:val="00596820"/>
    <w:rsid w:val="005A04BE"/>
    <w:rsid w:val="005A1B00"/>
    <w:rsid w:val="005A22C5"/>
    <w:rsid w:val="005E6B4D"/>
    <w:rsid w:val="00600958"/>
    <w:rsid w:val="00611B72"/>
    <w:rsid w:val="006866F1"/>
    <w:rsid w:val="006951A1"/>
    <w:rsid w:val="006954E2"/>
    <w:rsid w:val="006D547E"/>
    <w:rsid w:val="006F699A"/>
    <w:rsid w:val="007029D9"/>
    <w:rsid w:val="00712738"/>
    <w:rsid w:val="00764767"/>
    <w:rsid w:val="0077481B"/>
    <w:rsid w:val="00777E3E"/>
    <w:rsid w:val="00796C53"/>
    <w:rsid w:val="007A5635"/>
    <w:rsid w:val="007D45F7"/>
    <w:rsid w:val="007E7BA3"/>
    <w:rsid w:val="008202ED"/>
    <w:rsid w:val="0083311C"/>
    <w:rsid w:val="008356E6"/>
    <w:rsid w:val="008375F5"/>
    <w:rsid w:val="00860D50"/>
    <w:rsid w:val="008638D1"/>
    <w:rsid w:val="00867F7A"/>
    <w:rsid w:val="008A50FA"/>
    <w:rsid w:val="008C0201"/>
    <w:rsid w:val="008C2C01"/>
    <w:rsid w:val="008C4F30"/>
    <w:rsid w:val="008F2B2C"/>
    <w:rsid w:val="008F6E78"/>
    <w:rsid w:val="00946A86"/>
    <w:rsid w:val="0097172D"/>
    <w:rsid w:val="0097304A"/>
    <w:rsid w:val="00973BA7"/>
    <w:rsid w:val="009A23CB"/>
    <w:rsid w:val="009B02A8"/>
    <w:rsid w:val="009B6ABB"/>
    <w:rsid w:val="009D3AD0"/>
    <w:rsid w:val="009E75B0"/>
    <w:rsid w:val="00A15AA8"/>
    <w:rsid w:val="00A16D44"/>
    <w:rsid w:val="00A42F91"/>
    <w:rsid w:val="00A74206"/>
    <w:rsid w:val="00A82D5B"/>
    <w:rsid w:val="00AD2746"/>
    <w:rsid w:val="00AF5EF9"/>
    <w:rsid w:val="00B27005"/>
    <w:rsid w:val="00B370B3"/>
    <w:rsid w:val="00B40A9F"/>
    <w:rsid w:val="00B41DF7"/>
    <w:rsid w:val="00B5141D"/>
    <w:rsid w:val="00B53444"/>
    <w:rsid w:val="00B73AFB"/>
    <w:rsid w:val="00B87B8A"/>
    <w:rsid w:val="00B95DCA"/>
    <w:rsid w:val="00BB4198"/>
    <w:rsid w:val="00BB6AC2"/>
    <w:rsid w:val="00BC6995"/>
    <w:rsid w:val="00C0265D"/>
    <w:rsid w:val="00C15341"/>
    <w:rsid w:val="00C52D73"/>
    <w:rsid w:val="00C960E8"/>
    <w:rsid w:val="00C97944"/>
    <w:rsid w:val="00CC2CE6"/>
    <w:rsid w:val="00D340D5"/>
    <w:rsid w:val="00D664F9"/>
    <w:rsid w:val="00D73A92"/>
    <w:rsid w:val="00D87350"/>
    <w:rsid w:val="00D87CDD"/>
    <w:rsid w:val="00D94E9C"/>
    <w:rsid w:val="00DE2E18"/>
    <w:rsid w:val="00E37488"/>
    <w:rsid w:val="00E423BD"/>
    <w:rsid w:val="00E56305"/>
    <w:rsid w:val="00E60AAF"/>
    <w:rsid w:val="00E63E4F"/>
    <w:rsid w:val="00E77F91"/>
    <w:rsid w:val="00E84154"/>
    <w:rsid w:val="00ED4FE5"/>
    <w:rsid w:val="00F01489"/>
    <w:rsid w:val="00F04635"/>
    <w:rsid w:val="00F2250A"/>
    <w:rsid w:val="00F86C0D"/>
    <w:rsid w:val="00FC1552"/>
    <w:rsid w:val="00FD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65BB"/>
  <w15:docId w15:val="{0F7CF81E-FB66-4F10-B7C4-8C63D9F4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C5D8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D38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79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7944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A42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77E3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lta-yaet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039@crimea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Gennadiy</cp:lastModifiedBy>
  <cp:revision>10</cp:revision>
  <cp:lastPrinted>2023-11-09T09:10:00Z</cp:lastPrinted>
  <dcterms:created xsi:type="dcterms:W3CDTF">2023-11-09T09:05:00Z</dcterms:created>
  <dcterms:modified xsi:type="dcterms:W3CDTF">2023-12-20T15:17:00Z</dcterms:modified>
</cp:coreProperties>
</file>