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DB091" w14:textId="77777777" w:rsidR="005F6B1C" w:rsidRDefault="00D145A9" w:rsidP="005F6B1C">
      <w:pPr>
        <w:suppressAutoHyphens/>
        <w:spacing w:line="259" w:lineRule="auto"/>
        <w:rPr>
          <w:rFonts w:ascii="Times New Roman" w:eastAsia="Times New Roman" w:hAnsi="Times New Roman" w:cs="Times New Roman"/>
          <w:lang w:val="ru-RU" w:eastAsia="ar-SA"/>
        </w:rPr>
      </w:pPr>
      <w:r w:rsidRPr="00ED6344">
        <w:rPr>
          <w:noProof/>
          <w:lang w:val="ru-RU" w:eastAsia="ru-RU" w:bidi="ar-SA"/>
        </w:rPr>
        <w:drawing>
          <wp:anchor distT="0" distB="0" distL="114300" distR="114300" simplePos="0" relativeHeight="251654144" behindDoc="0" locked="0" layoutInCell="1" allowOverlap="1" wp14:anchorId="60375DE4" wp14:editId="4719ED5D">
            <wp:simplePos x="0" y="0"/>
            <wp:positionH relativeFrom="margin">
              <wp:posOffset>170180</wp:posOffset>
            </wp:positionH>
            <wp:positionV relativeFrom="paragraph">
              <wp:posOffset>274320</wp:posOffset>
            </wp:positionV>
            <wp:extent cx="962025" cy="609600"/>
            <wp:effectExtent l="0" t="0" r="0" b="0"/>
            <wp:wrapSquare wrapText="bothSides"/>
            <wp:docPr id="2" name="Рисунок 2" descr="«Армянский колледж химической промышленност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Армянский колледж химической промышленности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A4E0CD" w14:textId="200700FD" w:rsidR="00D145A9" w:rsidRPr="005F6B1C" w:rsidRDefault="00D145A9" w:rsidP="005F6B1C">
      <w:pPr>
        <w:suppressAutoHyphens/>
        <w:spacing w:line="259" w:lineRule="auto"/>
        <w:jc w:val="both"/>
        <w:rPr>
          <w:rFonts w:ascii="Times New Roman" w:eastAsia="Times New Roman" w:hAnsi="Times New Roman" w:cs="Times New Roman"/>
          <w:b/>
          <w:bCs/>
          <w:lang w:val="ru-RU" w:eastAsia="ar-SA"/>
        </w:rPr>
      </w:pPr>
      <w:r w:rsidRPr="005F6B1C">
        <w:rPr>
          <w:rFonts w:ascii="Times New Roman" w:eastAsia="Times New Roman" w:hAnsi="Times New Roman" w:cs="Times New Roman"/>
          <w:b/>
          <w:bCs/>
          <w:lang w:val="ru-RU" w:eastAsia="ar-SA"/>
        </w:rPr>
        <w:t xml:space="preserve">Государственное бюджетное профессиональное образовательное учреждение Республики Крым «Армянский колледж химической промышленности»                </w:t>
      </w:r>
    </w:p>
    <w:p w14:paraId="4050F6E2" w14:textId="77777777" w:rsidR="00D145A9" w:rsidRDefault="00D145A9" w:rsidP="00D145A9">
      <w:pPr>
        <w:rPr>
          <w:rFonts w:ascii="Times New Roman" w:eastAsia="Times New Roman" w:hAnsi="Times New Roman" w:cs="Times New Roman"/>
          <w:b/>
          <w:lang w:val="ru-RU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4889"/>
      </w:tblGrid>
      <w:tr w:rsidR="00D145A9" w:rsidRPr="00D145A9" w14:paraId="162F93AF" w14:textId="77777777" w:rsidTr="005F6B1C">
        <w:tc>
          <w:tcPr>
            <w:tcW w:w="4881" w:type="dxa"/>
          </w:tcPr>
          <w:p w14:paraId="7D1C10D8" w14:textId="77777777" w:rsidR="00D145A9" w:rsidRPr="00D145A9" w:rsidRDefault="00D145A9" w:rsidP="002025D9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D145A9">
              <w:rPr>
                <w:rFonts w:ascii="Times New Roman" w:eastAsia="Times New Roman" w:hAnsi="Times New Roman" w:cs="Times New Roman"/>
                <w:lang w:eastAsia="ar-SA"/>
              </w:rPr>
              <w:t>Адрес</w:t>
            </w:r>
            <w:proofErr w:type="spellEnd"/>
            <w:r w:rsidRPr="00D145A9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proofErr w:type="spellStart"/>
            <w:r w:rsidRPr="00D145A9">
              <w:rPr>
                <w:rFonts w:ascii="Times New Roman" w:eastAsia="Times New Roman" w:hAnsi="Times New Roman" w:cs="Times New Roman"/>
                <w:lang w:eastAsia="ar-SA"/>
              </w:rPr>
              <w:t>контактные</w:t>
            </w:r>
            <w:proofErr w:type="spellEnd"/>
            <w:r w:rsidRPr="00D145A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D145A9">
              <w:rPr>
                <w:rFonts w:ascii="Times New Roman" w:eastAsia="Times New Roman" w:hAnsi="Times New Roman" w:cs="Times New Roman"/>
                <w:lang w:eastAsia="ar-SA"/>
              </w:rPr>
              <w:t>телефоны</w:t>
            </w:r>
            <w:proofErr w:type="spellEnd"/>
          </w:p>
        </w:tc>
        <w:tc>
          <w:tcPr>
            <w:tcW w:w="4889" w:type="dxa"/>
          </w:tcPr>
          <w:p w14:paraId="38BF1904" w14:textId="77777777" w:rsidR="00D145A9" w:rsidRPr="00D145A9" w:rsidRDefault="00D145A9" w:rsidP="002025D9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D145A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296012, </w:t>
            </w:r>
            <w:proofErr w:type="spellStart"/>
            <w:r w:rsidRPr="00D145A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Республика</w:t>
            </w:r>
            <w:proofErr w:type="spellEnd"/>
            <w:r w:rsidRPr="00D145A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145A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Крым</w:t>
            </w:r>
            <w:proofErr w:type="spellEnd"/>
            <w:r w:rsidRPr="00D145A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D145A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Армянск</w:t>
            </w:r>
            <w:proofErr w:type="spellEnd"/>
            <w:r w:rsidRPr="00D145A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D145A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Больничная</w:t>
            </w:r>
            <w:proofErr w:type="spellEnd"/>
            <w:r w:rsidRPr="00D145A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2</w:t>
            </w:r>
          </w:p>
        </w:tc>
      </w:tr>
      <w:tr w:rsidR="00D145A9" w:rsidRPr="00D145A9" w14:paraId="36B61BE3" w14:textId="77777777" w:rsidTr="005F6B1C">
        <w:tc>
          <w:tcPr>
            <w:tcW w:w="4881" w:type="dxa"/>
          </w:tcPr>
          <w:p w14:paraId="3A416343" w14:textId="77777777" w:rsidR="00D145A9" w:rsidRPr="00D145A9" w:rsidRDefault="00D145A9" w:rsidP="002025D9">
            <w:pPr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D145A9">
              <w:rPr>
                <w:rFonts w:ascii="Times New Roman" w:eastAsia="Times New Roman" w:hAnsi="Times New Roman" w:cs="Times New Roman"/>
                <w:lang w:val="ru-RU" w:eastAsia="ar-SA"/>
              </w:rPr>
              <w:t>Ф.И.О. руководителя (полностью)</w:t>
            </w:r>
          </w:p>
        </w:tc>
        <w:tc>
          <w:tcPr>
            <w:tcW w:w="4889" w:type="dxa"/>
          </w:tcPr>
          <w:p w14:paraId="7989CE23" w14:textId="77777777" w:rsidR="00D145A9" w:rsidRPr="00D145A9" w:rsidRDefault="00D145A9" w:rsidP="002025D9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D145A9">
              <w:rPr>
                <w:rFonts w:ascii="Times New Roman" w:eastAsia="Times New Roman" w:hAnsi="Times New Roman" w:cs="Times New Roman"/>
                <w:lang w:eastAsia="ar-SA"/>
              </w:rPr>
              <w:t>Кучеренко</w:t>
            </w:r>
            <w:proofErr w:type="spellEnd"/>
            <w:r w:rsidRPr="00D145A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D145A9">
              <w:rPr>
                <w:rFonts w:ascii="Times New Roman" w:eastAsia="Times New Roman" w:hAnsi="Times New Roman" w:cs="Times New Roman"/>
                <w:lang w:eastAsia="ar-SA"/>
              </w:rPr>
              <w:t>Инна</w:t>
            </w:r>
            <w:proofErr w:type="spellEnd"/>
            <w:r w:rsidRPr="00D145A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D145A9">
              <w:rPr>
                <w:rFonts w:ascii="Times New Roman" w:eastAsia="Times New Roman" w:hAnsi="Times New Roman" w:cs="Times New Roman"/>
                <w:lang w:eastAsia="ar-SA"/>
              </w:rPr>
              <w:t>Вадимовна</w:t>
            </w:r>
            <w:proofErr w:type="spellEnd"/>
          </w:p>
        </w:tc>
      </w:tr>
      <w:tr w:rsidR="00D145A9" w:rsidRPr="00D145A9" w14:paraId="6B2D14BB" w14:textId="77777777" w:rsidTr="005F6B1C">
        <w:trPr>
          <w:trHeight w:val="639"/>
        </w:trPr>
        <w:tc>
          <w:tcPr>
            <w:tcW w:w="4881" w:type="dxa"/>
          </w:tcPr>
          <w:p w14:paraId="0358A105" w14:textId="77777777" w:rsidR="00D145A9" w:rsidRPr="00D145A9" w:rsidRDefault="00D145A9" w:rsidP="002025D9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D145A9">
              <w:rPr>
                <w:rFonts w:ascii="Times New Roman" w:eastAsia="Times New Roman" w:hAnsi="Times New Roman" w:cs="Times New Roman"/>
                <w:lang w:eastAsia="ar-SA"/>
              </w:rPr>
              <w:t>Контактный</w:t>
            </w:r>
            <w:proofErr w:type="spellEnd"/>
            <w:r w:rsidRPr="00D145A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proofErr w:type="gramStart"/>
            <w:r w:rsidRPr="00D145A9">
              <w:rPr>
                <w:rFonts w:ascii="Times New Roman" w:eastAsia="Times New Roman" w:hAnsi="Times New Roman" w:cs="Times New Roman"/>
                <w:lang w:eastAsia="ar-SA"/>
              </w:rPr>
              <w:t>телефон,e</w:t>
            </w:r>
            <w:proofErr w:type="spellEnd"/>
            <w:r w:rsidRPr="00D145A9">
              <w:rPr>
                <w:rFonts w:ascii="Times New Roman" w:eastAsia="Times New Roman" w:hAnsi="Times New Roman" w:cs="Times New Roman"/>
                <w:lang w:eastAsia="ar-SA"/>
              </w:rPr>
              <w:t>-mail</w:t>
            </w:r>
            <w:proofErr w:type="gramEnd"/>
          </w:p>
        </w:tc>
        <w:tc>
          <w:tcPr>
            <w:tcW w:w="4889" w:type="dxa"/>
          </w:tcPr>
          <w:p w14:paraId="7A25F037" w14:textId="77777777" w:rsidR="00D145A9" w:rsidRPr="00D145A9" w:rsidRDefault="0011791C" w:rsidP="002025D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D145A9" w:rsidRPr="00D145A9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+7(36567)2-11-30</w:t>
              </w:r>
            </w:hyperlink>
          </w:p>
          <w:p w14:paraId="1C7D5F0D" w14:textId="77777777" w:rsidR="00D145A9" w:rsidRPr="00D145A9" w:rsidRDefault="0011791C" w:rsidP="002025D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hyperlink r:id="rId9" w:history="1">
              <w:r w:rsidR="00D145A9" w:rsidRPr="00D145A9">
                <w:rPr>
                  <w:rFonts w:ascii="Times New Roman" w:eastAsia="Times New Roman" w:hAnsi="Times New Roman" w:cs="Times New Roman"/>
                  <w:color w:val="386BA8"/>
                  <w:u w:val="single"/>
                  <w:lang w:eastAsia="ru-RU"/>
                </w:rPr>
                <w:t>035@crimeaedu.ru</w:t>
              </w:r>
            </w:hyperlink>
          </w:p>
          <w:p w14:paraId="10B42CF3" w14:textId="77777777" w:rsidR="00D145A9" w:rsidRPr="005F6B1C" w:rsidRDefault="00D145A9" w:rsidP="002025D9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</w:p>
        </w:tc>
      </w:tr>
      <w:tr w:rsidR="00D145A9" w:rsidRPr="005F6B1C" w14:paraId="134A66A8" w14:textId="77777777" w:rsidTr="005F6B1C">
        <w:trPr>
          <w:trHeight w:val="381"/>
        </w:trPr>
        <w:tc>
          <w:tcPr>
            <w:tcW w:w="4881" w:type="dxa"/>
          </w:tcPr>
          <w:p w14:paraId="3B813B73" w14:textId="5A576131" w:rsidR="00D145A9" w:rsidRPr="00D145A9" w:rsidRDefault="005F6B1C" w:rsidP="005F6B1C">
            <w:pPr>
              <w:jc w:val="center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D145A9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«Абитуриенту»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:</w:t>
            </w:r>
          </w:p>
        </w:tc>
        <w:tc>
          <w:tcPr>
            <w:tcW w:w="4889" w:type="dxa"/>
          </w:tcPr>
          <w:p w14:paraId="67D28BCF" w14:textId="0D2EE016" w:rsidR="00D145A9" w:rsidRPr="00D145A9" w:rsidRDefault="005F6B1C" w:rsidP="005F6B1C">
            <w:pPr>
              <w:jc w:val="center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D145A9">
              <w:rPr>
                <w:rFonts w:ascii="Times New Roman" w:hAnsi="Times New Roman" w:cs="Times New Roman"/>
                <w:lang w:val="ru-RU"/>
              </w:rPr>
              <w:t>«Трудоустройство»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D145A9" w:rsidRPr="00D145A9" w14:paraId="459EE91D" w14:textId="77777777" w:rsidTr="005F6B1C">
        <w:tc>
          <w:tcPr>
            <w:tcW w:w="4881" w:type="dxa"/>
          </w:tcPr>
          <w:p w14:paraId="2851086F" w14:textId="545E7808" w:rsidR="00D145A9" w:rsidRPr="00D145A9" w:rsidRDefault="005F6B1C" w:rsidP="002025D9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D145A9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anchor distT="0" distB="0" distL="114300" distR="114300" simplePos="0" relativeHeight="251659776" behindDoc="0" locked="0" layoutInCell="1" allowOverlap="1" wp14:anchorId="48B3D416" wp14:editId="00C3C462">
                  <wp:simplePos x="0" y="0"/>
                  <wp:positionH relativeFrom="margin">
                    <wp:posOffset>689610</wp:posOffset>
                  </wp:positionH>
                  <wp:positionV relativeFrom="paragraph">
                    <wp:posOffset>11430</wp:posOffset>
                  </wp:positionV>
                  <wp:extent cx="912495" cy="847725"/>
                  <wp:effectExtent l="0" t="0" r="1905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9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89" w:type="dxa"/>
          </w:tcPr>
          <w:p w14:paraId="47BD5627" w14:textId="20AC82DB" w:rsidR="00D145A9" w:rsidRPr="00D145A9" w:rsidRDefault="005F6B1C" w:rsidP="005F6B1C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145A9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inline distT="0" distB="0" distL="0" distR="0" wp14:anchorId="1524D18B" wp14:editId="40878E00">
                  <wp:extent cx="876300" cy="857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144" cy="86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71443B" w14:textId="77777777" w:rsidR="006843E6" w:rsidRDefault="006843E6" w:rsidP="009146E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C092E03" w14:textId="0F28DB49" w:rsidR="00D145A9" w:rsidRPr="00D145A9" w:rsidRDefault="00D145A9" w:rsidP="009146E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D145A9">
        <w:rPr>
          <w:rFonts w:ascii="Times New Roman" w:hAnsi="Times New Roman" w:cs="Times New Roman"/>
          <w:b/>
          <w:bCs/>
          <w:lang w:val="ru-RU"/>
        </w:rPr>
        <w:t>Краткая история.</w:t>
      </w:r>
    </w:p>
    <w:p w14:paraId="66E7FA11" w14:textId="477F4F45" w:rsidR="00D145A9" w:rsidRPr="00D145A9" w:rsidRDefault="00D145A9" w:rsidP="005F6B1C">
      <w:pPr>
        <w:suppressAutoHyphens/>
        <w:ind w:firstLine="567"/>
        <w:jc w:val="both"/>
        <w:rPr>
          <w:rFonts w:ascii="Times New Roman" w:eastAsia="Arial Unicode MS" w:hAnsi="Times New Roman" w:cs="Times New Roman"/>
          <w:kern w:val="1"/>
          <w:lang w:val="ru-RU"/>
        </w:rPr>
      </w:pPr>
      <w:r w:rsidRPr="00D145A9">
        <w:rPr>
          <w:rFonts w:ascii="Times New Roman" w:eastAsia="Arial Unicode MS" w:hAnsi="Times New Roman" w:cs="Times New Roman"/>
          <w:kern w:val="1"/>
          <w:lang w:val="ru-RU"/>
        </w:rPr>
        <w:t xml:space="preserve">В октябре 1977 года по инициативе руководства Крымского завода двуокиси титана в </w:t>
      </w:r>
      <w:proofErr w:type="spellStart"/>
      <w:r w:rsidRPr="00D145A9">
        <w:rPr>
          <w:rFonts w:ascii="Times New Roman" w:eastAsia="Arial Unicode MS" w:hAnsi="Times New Roman" w:cs="Times New Roman"/>
          <w:kern w:val="1"/>
          <w:lang w:val="ru-RU"/>
        </w:rPr>
        <w:t>г.Армянске</w:t>
      </w:r>
      <w:proofErr w:type="spellEnd"/>
      <w:r w:rsidRPr="00D145A9">
        <w:rPr>
          <w:rFonts w:ascii="Times New Roman" w:eastAsia="Arial Unicode MS" w:hAnsi="Times New Roman" w:cs="Times New Roman"/>
          <w:kern w:val="1"/>
          <w:lang w:val="ru-RU"/>
        </w:rPr>
        <w:t xml:space="preserve"> построено и введено в эксплуатацию </w:t>
      </w:r>
      <w:r w:rsidRPr="00007047">
        <w:rPr>
          <w:rFonts w:ascii="Times New Roman" w:eastAsia="Arial Unicode MS" w:hAnsi="Times New Roman" w:cs="Times New Roman"/>
          <w:kern w:val="1"/>
          <w:lang w:val="ru-RU"/>
        </w:rPr>
        <w:t>ГПТУ№16.</w:t>
      </w:r>
      <w:r w:rsidR="005F6B1C">
        <w:rPr>
          <w:rFonts w:ascii="Times New Roman" w:eastAsia="Arial Unicode MS" w:hAnsi="Times New Roman" w:cs="Times New Roman"/>
          <w:kern w:val="1"/>
          <w:lang w:val="ru-RU"/>
        </w:rPr>
        <w:t xml:space="preserve"> </w:t>
      </w:r>
      <w:r w:rsidRPr="00D145A9">
        <w:rPr>
          <w:rFonts w:ascii="Times New Roman" w:eastAsia="Arial Unicode MS" w:hAnsi="Times New Roman" w:cs="Times New Roman"/>
          <w:kern w:val="1"/>
          <w:lang w:val="ru-RU"/>
        </w:rPr>
        <w:t>На основании приказа Министерства народного образования УССР от 17 мая 1984 года №332 Городское профессионально-техническое училище №</w:t>
      </w:r>
      <w:r w:rsidRPr="001F5EFE">
        <w:rPr>
          <w:rFonts w:ascii="Times New Roman" w:eastAsia="Arial Unicode MS" w:hAnsi="Times New Roman" w:cs="Times New Roman"/>
          <w:kern w:val="1"/>
        </w:rPr>
        <w:t> </w:t>
      </w:r>
      <w:r w:rsidRPr="00D145A9">
        <w:rPr>
          <w:rFonts w:ascii="Times New Roman" w:eastAsia="Arial Unicode MS" w:hAnsi="Times New Roman" w:cs="Times New Roman"/>
          <w:kern w:val="1"/>
          <w:lang w:val="ru-RU"/>
        </w:rPr>
        <w:t>16 переименовано в среднее профессионально-техническое училище №16, № 20 переименовано в среднее профессионально-техническое училище № 20.</w:t>
      </w:r>
    </w:p>
    <w:p w14:paraId="6C715203" w14:textId="77777777" w:rsidR="00D145A9" w:rsidRPr="00D145A9" w:rsidRDefault="00D145A9" w:rsidP="005F6B1C">
      <w:pPr>
        <w:suppressAutoHyphens/>
        <w:ind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D145A9">
        <w:rPr>
          <w:rFonts w:ascii="Times New Roman" w:eastAsia="Times New Roman" w:hAnsi="Times New Roman" w:cs="Times New Roman"/>
          <w:lang w:val="ru-RU"/>
        </w:rPr>
        <w:t xml:space="preserve">Приказом Министерства образования, науки и молодежи Республики Крым от 19 ноября 2014 г. № 287 «О приведении учредительных документов учебных заведений и научных организаций в соответствие с законодательством Российской Федерации и включении сведений в Единый государственный реестр юридических лиц» изменено наименование Крымского Республиканского профессионально-технического учебного заведения «Армянское </w:t>
      </w:r>
      <w:bookmarkStart w:id="0" w:name="_GoBack"/>
      <w:bookmarkEnd w:id="0"/>
      <w:r w:rsidRPr="00D145A9">
        <w:rPr>
          <w:rFonts w:ascii="Times New Roman" w:eastAsia="Times New Roman" w:hAnsi="Times New Roman" w:cs="Times New Roman"/>
          <w:lang w:val="ru-RU"/>
        </w:rPr>
        <w:t>высшее профессиональное училище химической промышленности» на Государственное бюджетное профессиональное образовательное учреждение Республики Крым «Армянский колледж химической промышленности» (ГБПОУ РК «АКХП»).</w:t>
      </w:r>
    </w:p>
    <w:p w14:paraId="30DFFCF1" w14:textId="77777777" w:rsidR="006843E6" w:rsidRDefault="006843E6" w:rsidP="009146E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2643640" w14:textId="6D535490" w:rsidR="00396DA8" w:rsidRPr="00396DA8" w:rsidRDefault="00396DA8" w:rsidP="009146E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Особые достижения</w:t>
      </w:r>
      <w:r w:rsidRPr="00D145A9">
        <w:rPr>
          <w:rFonts w:ascii="Times New Roman" w:hAnsi="Times New Roman" w:cs="Times New Roman"/>
          <w:b/>
          <w:bCs/>
          <w:lang w:val="ru-RU"/>
        </w:rPr>
        <w:t>.</w:t>
      </w:r>
    </w:p>
    <w:p w14:paraId="69820426" w14:textId="77777777" w:rsidR="00396DA8" w:rsidRPr="00396DA8" w:rsidRDefault="00873747" w:rsidP="006843E6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Мастер </w:t>
      </w:r>
      <w:r w:rsidR="00396DA8" w:rsidRPr="00396DA8">
        <w:rPr>
          <w:rFonts w:ascii="Times New Roman" w:hAnsi="Times New Roman" w:cs="Times New Roman"/>
          <w:lang w:val="ru-RU"/>
        </w:rPr>
        <w:t>производственного обучения ГБПОУ РК «Армянский колледж химической промышленности» Головко Денис Викторович имеет опыт подготовки призеров и победителей региональных Чемпионатов профессионального мастерства «</w:t>
      </w:r>
      <w:proofErr w:type="spellStart"/>
      <w:r w:rsidR="00396DA8" w:rsidRPr="00396DA8">
        <w:rPr>
          <w:rFonts w:ascii="Times New Roman" w:hAnsi="Times New Roman" w:cs="Times New Roman"/>
          <w:lang w:val="ru-RU"/>
        </w:rPr>
        <w:t>Ворлдскиллс</w:t>
      </w:r>
      <w:proofErr w:type="spellEnd"/>
      <w:r w:rsidR="00396DA8" w:rsidRPr="00396DA8">
        <w:rPr>
          <w:rFonts w:ascii="Times New Roman" w:hAnsi="Times New Roman" w:cs="Times New Roman"/>
          <w:lang w:val="ru-RU"/>
        </w:rPr>
        <w:t xml:space="preserve"> Россия» по компетенции «Сварочные технологии»:</w:t>
      </w:r>
    </w:p>
    <w:p w14:paraId="5C28BFF5" w14:textId="77777777" w:rsidR="00396DA8" w:rsidRPr="00396DA8" w:rsidRDefault="00396DA8" w:rsidP="006843E6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96DA8">
        <w:rPr>
          <w:rFonts w:ascii="Times New Roman" w:hAnsi="Times New Roman" w:cs="Times New Roman"/>
          <w:snapToGrid w:val="0"/>
          <w:sz w:val="24"/>
          <w:szCs w:val="24"/>
        </w:rPr>
        <w:t>Имеет достижения и опыт участия в республиканских конкурсах:</w:t>
      </w:r>
    </w:p>
    <w:p w14:paraId="2259133D" w14:textId="0C8CBB04" w:rsidR="00396DA8" w:rsidRPr="00396DA8" w:rsidRDefault="00396DA8" w:rsidP="006843E6">
      <w:pPr>
        <w:pStyle w:val="af1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96DA8">
        <w:rPr>
          <w:rFonts w:ascii="Times New Roman" w:eastAsia="Times New Roman" w:hAnsi="Times New Roman" w:cs="Times New Roman"/>
          <w:snapToGrid w:val="0"/>
          <w:sz w:val="24"/>
          <w:szCs w:val="24"/>
        </w:rPr>
        <w:t>2 место в региональном чемпионате «Мастер года – 2016», приказ Министерства образования, науки и молодежи РК № 3833 от 28.11.2016 г</w:t>
      </w:r>
      <w:r w:rsidR="005F6B1C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Pr="00396DA8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14:paraId="4E43E0F4" w14:textId="77777777" w:rsidR="00396DA8" w:rsidRPr="00396DA8" w:rsidRDefault="00396DA8" w:rsidP="006843E6">
      <w:pPr>
        <w:pStyle w:val="af1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96DA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 место в конкурсе профессионального мастерства среди педагогических работников профессиональных образовательных </w:t>
      </w:r>
      <w:proofErr w:type="gramStart"/>
      <w:r w:rsidRPr="00396DA8">
        <w:rPr>
          <w:rFonts w:ascii="Times New Roman" w:eastAsia="Times New Roman" w:hAnsi="Times New Roman" w:cs="Times New Roman"/>
          <w:snapToGrid w:val="0"/>
          <w:sz w:val="24"/>
          <w:szCs w:val="24"/>
        </w:rPr>
        <w:t>организаций  Республики</w:t>
      </w:r>
      <w:proofErr w:type="gramEnd"/>
      <w:r w:rsidRPr="00396DA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Крым в 2021 году, приказ Министерства образования, науки и молодежи РК  № 641 от 14.04.2021 г.;</w:t>
      </w:r>
    </w:p>
    <w:p w14:paraId="1D19C9A8" w14:textId="1BF7814B" w:rsidR="00396DA8" w:rsidRPr="00396DA8" w:rsidRDefault="00396DA8" w:rsidP="006843E6">
      <w:pPr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lang w:val="ru-RU"/>
        </w:rPr>
      </w:pPr>
      <w:r w:rsidRPr="00396DA8">
        <w:rPr>
          <w:rFonts w:ascii="Times New Roman" w:hAnsi="Times New Roman" w:cs="Times New Roman"/>
          <w:lang w:val="ru-RU"/>
        </w:rPr>
        <w:t>В колледже с 1972 года и по сегодняшний день работают представители династии Литвиненко. Основателем педагогической династии в ГБПОУ РК «АКХП» является</w:t>
      </w:r>
      <w:r w:rsidRPr="00396DA8">
        <w:rPr>
          <w:rFonts w:ascii="Times New Roman" w:hAnsi="Times New Roman" w:cs="Times New Roman"/>
          <w:b/>
          <w:lang w:val="ru-RU"/>
        </w:rPr>
        <w:t xml:space="preserve"> Литвиненко Валентина Ивановна. </w:t>
      </w:r>
      <w:r w:rsidRPr="00396DA8">
        <w:rPr>
          <w:rFonts w:ascii="Times New Roman" w:eastAsia="Arial Unicode MS" w:hAnsi="Times New Roman" w:cs="Times New Roman"/>
          <w:color w:val="000000"/>
          <w:kern w:val="3"/>
          <w:lang w:val="ru-RU"/>
        </w:rPr>
        <w:t>С 1972 года она работала мастером производственного обучения</w:t>
      </w:r>
      <w:r w:rsidR="006843E6">
        <w:rPr>
          <w:rFonts w:ascii="Times New Roman" w:eastAsia="Arial Unicode MS" w:hAnsi="Times New Roman" w:cs="Times New Roman"/>
          <w:color w:val="000000"/>
          <w:kern w:val="3"/>
          <w:lang w:val="ru-RU"/>
        </w:rPr>
        <w:t xml:space="preserve"> </w:t>
      </w:r>
      <w:r w:rsidRPr="00396DA8">
        <w:rPr>
          <w:rFonts w:ascii="Times New Roman" w:eastAsia="Arial Unicode MS" w:hAnsi="Times New Roman" w:cs="Times New Roman"/>
          <w:color w:val="000000"/>
          <w:kern w:val="3"/>
          <w:lang w:val="ru-RU"/>
        </w:rPr>
        <w:t>по</w:t>
      </w:r>
      <w:r w:rsidRPr="00396DA8">
        <w:rPr>
          <w:rFonts w:ascii="Times New Roman" w:eastAsia="Arial Unicode MS" w:hAnsi="Times New Roman" w:cs="Times New Roman"/>
          <w:color w:val="000000"/>
          <w:kern w:val="3"/>
        </w:rPr>
        <w:t> </w:t>
      </w:r>
      <w:r w:rsidRPr="00396DA8">
        <w:rPr>
          <w:rFonts w:ascii="Times New Roman" w:eastAsia="Arial Unicode MS" w:hAnsi="Times New Roman" w:cs="Times New Roman"/>
          <w:color w:val="000000"/>
          <w:kern w:val="3"/>
          <w:lang w:val="ru-RU"/>
        </w:rPr>
        <w:t>профессии «Электрогазосварщик».</w:t>
      </w:r>
    </w:p>
    <w:p w14:paraId="6891DFD8" w14:textId="77777777" w:rsidR="00D145A9" w:rsidRPr="00D145A9" w:rsidRDefault="00D145A9" w:rsidP="00D145A9">
      <w:pPr>
        <w:tabs>
          <w:tab w:val="left" w:pos="3980"/>
        </w:tabs>
        <w:ind w:right="-6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p w14:paraId="3F454A12" w14:textId="77777777" w:rsidR="00E114A2" w:rsidRPr="009717C7" w:rsidRDefault="00E114A2" w:rsidP="009717C7">
      <w:pPr>
        <w:pStyle w:val="a0"/>
        <w:rPr>
          <w:lang w:val="ru-RU"/>
        </w:rPr>
      </w:pPr>
    </w:p>
    <w:sectPr w:rsidR="00E114A2" w:rsidRPr="009717C7" w:rsidSect="00D145A9">
      <w:pgSz w:w="12240" w:h="15840"/>
      <w:pgMar w:top="567" w:right="851" w:bottom="851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E4B7C" w14:textId="77777777" w:rsidR="0011791C" w:rsidRDefault="0011791C" w:rsidP="001C22B2">
      <w:r>
        <w:separator/>
      </w:r>
    </w:p>
  </w:endnote>
  <w:endnote w:type="continuationSeparator" w:id="0">
    <w:p w14:paraId="51F0F28E" w14:textId="77777777" w:rsidR="0011791C" w:rsidRDefault="0011791C" w:rsidP="001C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1FD92" w14:textId="77777777" w:rsidR="0011791C" w:rsidRDefault="0011791C" w:rsidP="001C22B2">
      <w:r>
        <w:separator/>
      </w:r>
    </w:p>
  </w:footnote>
  <w:footnote w:type="continuationSeparator" w:id="0">
    <w:p w14:paraId="6ED8BC75" w14:textId="77777777" w:rsidR="0011791C" w:rsidRDefault="0011791C" w:rsidP="001C2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1207D"/>
    <w:multiLevelType w:val="hybridMultilevel"/>
    <w:tmpl w:val="1CC87A08"/>
    <w:lvl w:ilvl="0" w:tplc="EAC2C01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5504BB"/>
    <w:multiLevelType w:val="hybridMultilevel"/>
    <w:tmpl w:val="41B640E6"/>
    <w:lvl w:ilvl="0" w:tplc="EAC2C01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572257C"/>
    <w:multiLevelType w:val="hybridMultilevel"/>
    <w:tmpl w:val="954C0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3368F"/>
    <w:multiLevelType w:val="hybridMultilevel"/>
    <w:tmpl w:val="9288F8AA"/>
    <w:lvl w:ilvl="0" w:tplc="1BF60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624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AB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160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AC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1CC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4E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A7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D26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EF211F4"/>
    <w:multiLevelType w:val="hybridMultilevel"/>
    <w:tmpl w:val="CA22FA92"/>
    <w:lvl w:ilvl="0" w:tplc="EAC2C01A">
      <w:start w:val="1"/>
      <w:numFmt w:val="bullet"/>
      <w:lvlText w:val="–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D44"/>
    <w:rsid w:val="00007047"/>
    <w:rsid w:val="0011791C"/>
    <w:rsid w:val="001C22B2"/>
    <w:rsid w:val="001C50B1"/>
    <w:rsid w:val="002577C9"/>
    <w:rsid w:val="002A69D8"/>
    <w:rsid w:val="002F36A9"/>
    <w:rsid w:val="0031130C"/>
    <w:rsid w:val="00396DA8"/>
    <w:rsid w:val="003A2FA0"/>
    <w:rsid w:val="004250AC"/>
    <w:rsid w:val="00432E4F"/>
    <w:rsid w:val="0044146A"/>
    <w:rsid w:val="00487BD5"/>
    <w:rsid w:val="004A4D7B"/>
    <w:rsid w:val="004C5A9E"/>
    <w:rsid w:val="005A0FD8"/>
    <w:rsid w:val="005F6B1C"/>
    <w:rsid w:val="006016FD"/>
    <w:rsid w:val="006464D3"/>
    <w:rsid w:val="00676662"/>
    <w:rsid w:val="006843E6"/>
    <w:rsid w:val="00696D44"/>
    <w:rsid w:val="006B57EF"/>
    <w:rsid w:val="006E1632"/>
    <w:rsid w:val="006F0243"/>
    <w:rsid w:val="007260AB"/>
    <w:rsid w:val="00760FF9"/>
    <w:rsid w:val="00773842"/>
    <w:rsid w:val="007C6DF3"/>
    <w:rsid w:val="007C71CC"/>
    <w:rsid w:val="00873747"/>
    <w:rsid w:val="008F5DA3"/>
    <w:rsid w:val="00911B4B"/>
    <w:rsid w:val="009146E1"/>
    <w:rsid w:val="009444D5"/>
    <w:rsid w:val="0097106D"/>
    <w:rsid w:val="009717C7"/>
    <w:rsid w:val="009C627B"/>
    <w:rsid w:val="00A359B6"/>
    <w:rsid w:val="00B80ACB"/>
    <w:rsid w:val="00C12F17"/>
    <w:rsid w:val="00CA33A6"/>
    <w:rsid w:val="00D018C7"/>
    <w:rsid w:val="00D145A9"/>
    <w:rsid w:val="00D569A3"/>
    <w:rsid w:val="00D92BEC"/>
    <w:rsid w:val="00E114A2"/>
    <w:rsid w:val="00E21303"/>
    <w:rsid w:val="00F40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08B7"/>
  <w15:docId w15:val="{2CFFE87B-5086-4E3A-B180-39AA11AB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ejaVu Sans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F3"/>
    <w:pPr>
      <w:widowControl w:val="0"/>
    </w:pPr>
  </w:style>
  <w:style w:type="paragraph" w:styleId="1">
    <w:name w:val="heading 1"/>
    <w:basedOn w:val="Heading"/>
    <w:next w:val="a0"/>
    <w:uiPriority w:val="9"/>
    <w:qFormat/>
    <w:rsid w:val="007C6DF3"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unhideWhenUsed/>
    <w:qFormat/>
    <w:rsid w:val="007C6DF3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unhideWhenUsed/>
    <w:qFormat/>
    <w:rsid w:val="007C6DF3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basedOn w:val="a"/>
    <w:next w:val="a0"/>
    <w:qFormat/>
    <w:rsid w:val="007C6D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rsid w:val="007C6DF3"/>
    <w:pPr>
      <w:spacing w:after="140" w:line="276" w:lineRule="auto"/>
    </w:pPr>
  </w:style>
  <w:style w:type="paragraph" w:styleId="a4">
    <w:name w:val="List"/>
    <w:basedOn w:val="a0"/>
    <w:rsid w:val="007C6DF3"/>
  </w:style>
  <w:style w:type="paragraph" w:styleId="a5">
    <w:name w:val="caption"/>
    <w:basedOn w:val="a"/>
    <w:qFormat/>
    <w:rsid w:val="007C6D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C6DF3"/>
    <w:pPr>
      <w:suppressLineNumbers/>
    </w:pPr>
  </w:style>
  <w:style w:type="paragraph" w:styleId="a6">
    <w:name w:val="annotation text"/>
    <w:basedOn w:val="a"/>
    <w:link w:val="a7"/>
    <w:uiPriority w:val="99"/>
    <w:semiHidden/>
    <w:unhideWhenUsed/>
    <w:rsid w:val="007C6DF3"/>
    <w:rPr>
      <w:rFonts w:cs="Mangal"/>
      <w:sz w:val="20"/>
      <w:szCs w:val="18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7C6DF3"/>
    <w:rPr>
      <w:rFonts w:cs="Mangal"/>
      <w:sz w:val="20"/>
      <w:szCs w:val="18"/>
    </w:rPr>
  </w:style>
  <w:style w:type="character" w:styleId="a8">
    <w:name w:val="annotation reference"/>
    <w:basedOn w:val="a1"/>
    <w:uiPriority w:val="99"/>
    <w:semiHidden/>
    <w:unhideWhenUsed/>
    <w:rsid w:val="007C6DF3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359B6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359B6"/>
    <w:rPr>
      <w:rFonts w:ascii="Segoe UI" w:hAnsi="Segoe UI" w:cs="Mangal"/>
      <w:sz w:val="18"/>
      <w:szCs w:val="16"/>
    </w:rPr>
  </w:style>
  <w:style w:type="table" w:customStyle="1" w:styleId="20">
    <w:name w:val="Сетка таблицы2"/>
    <w:basedOn w:val="a2"/>
    <w:uiPriority w:val="59"/>
    <w:rsid w:val="003A2FA0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2"/>
    <w:uiPriority w:val="59"/>
    <w:rsid w:val="003A2F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1"/>
    <w:uiPriority w:val="99"/>
    <w:unhideWhenUsed/>
    <w:rsid w:val="007260AB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1C22B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1"/>
    <w:link w:val="ad"/>
    <w:uiPriority w:val="99"/>
    <w:semiHidden/>
    <w:rsid w:val="001C22B2"/>
    <w:rPr>
      <w:rFonts w:cs="Mangal"/>
      <w:szCs w:val="21"/>
    </w:rPr>
  </w:style>
  <w:style w:type="paragraph" w:styleId="af">
    <w:name w:val="footer"/>
    <w:basedOn w:val="a"/>
    <w:link w:val="af0"/>
    <w:uiPriority w:val="99"/>
    <w:semiHidden/>
    <w:unhideWhenUsed/>
    <w:rsid w:val="001C22B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uiPriority w:val="99"/>
    <w:semiHidden/>
    <w:rsid w:val="001C22B2"/>
    <w:rPr>
      <w:rFonts w:cs="Mangal"/>
      <w:szCs w:val="21"/>
    </w:rPr>
  </w:style>
  <w:style w:type="paragraph" w:styleId="af1">
    <w:name w:val="List Paragraph"/>
    <w:basedOn w:val="a"/>
    <w:uiPriority w:val="34"/>
    <w:qFormat/>
    <w:rsid w:val="0044146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af2">
    <w:name w:val="No Spacing"/>
    <w:uiPriority w:val="1"/>
    <w:qFormat/>
    <w:rsid w:val="00396DA8"/>
    <w:rPr>
      <w:rFonts w:asciiTheme="minorHAnsi" w:eastAsiaTheme="minorHAnsi" w:hAnsiTheme="minorHAnsi" w:cstheme="minorBid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67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7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2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9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5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7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54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38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73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93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19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53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9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5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15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16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8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34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6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(36567)2-11-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035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родных языках в сфере среднего профессионального образования</vt:lpstr>
    </vt:vector>
  </TitlesOfParts>
  <Company>Grizli777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родных языках в сфере среднего профессионального образования</dc:title>
  <dc:creator>PC1010</dc:creator>
  <cp:lastModifiedBy>Gennadiy</cp:lastModifiedBy>
  <cp:revision>17</cp:revision>
  <cp:lastPrinted>2022-09-28T12:11:00Z</cp:lastPrinted>
  <dcterms:created xsi:type="dcterms:W3CDTF">2022-10-04T10:16:00Z</dcterms:created>
  <dcterms:modified xsi:type="dcterms:W3CDTF">2023-12-20T13:45:00Z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ru-RU</vt:lpwstr>
  </property>
</Properties>
</file>